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Объявление (информация) о приеме документов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для участия в конкурсе на замещение вакантных должностей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федеральной государственной гражданской службы Российской Федерации</w:t>
      </w:r>
    </w:p>
    <w:p w:rsidR="006426CD" w:rsidRPr="000235DF" w:rsidRDefault="00CF6F44" w:rsidP="00B41A7A">
      <w:pPr>
        <w:jc w:val="center"/>
        <w:rPr>
          <w:b/>
        </w:rPr>
      </w:pPr>
      <w:r w:rsidRPr="000235DF">
        <w:rPr>
          <w:b/>
        </w:rPr>
        <w:t>Межрайонной ИФНС России №</w:t>
      </w:r>
      <w:r w:rsidR="00996DBD">
        <w:rPr>
          <w:b/>
        </w:rPr>
        <w:t xml:space="preserve"> </w:t>
      </w:r>
      <w:r w:rsidRPr="000235DF">
        <w:rPr>
          <w:b/>
        </w:rPr>
        <w:t>1</w:t>
      </w:r>
      <w:r w:rsidR="009A24F3" w:rsidRPr="000235DF">
        <w:rPr>
          <w:b/>
        </w:rPr>
        <w:t xml:space="preserve"> </w:t>
      </w:r>
      <w:r w:rsidR="006426CD" w:rsidRPr="000235DF">
        <w:rPr>
          <w:b/>
        </w:rPr>
        <w:t>по Сахалинской области</w:t>
      </w:r>
    </w:p>
    <w:p w:rsidR="00CF6F44" w:rsidRPr="000235DF" w:rsidRDefault="00CF6F44" w:rsidP="00B41A7A">
      <w:pPr>
        <w:jc w:val="center"/>
        <w:rPr>
          <w:b/>
        </w:rPr>
      </w:pPr>
    </w:p>
    <w:p w:rsidR="006426CD" w:rsidRPr="000235DF" w:rsidRDefault="006426CD" w:rsidP="00C06062">
      <w:pPr>
        <w:ind w:left="-142" w:firstLine="540"/>
        <w:jc w:val="both"/>
      </w:pPr>
      <w:r w:rsidRPr="00953371">
        <w:t xml:space="preserve">1. </w:t>
      </w:r>
      <w:r w:rsidR="00CF6F44" w:rsidRPr="00953371">
        <w:t>Межрайонная ИФНС России №1 по Сахалинской области</w:t>
      </w:r>
      <w:r w:rsidRPr="00953371">
        <w:t xml:space="preserve"> (г. Южно-Сахалинск, ул. </w:t>
      </w:r>
      <w:r w:rsidR="00CF6F44" w:rsidRPr="00953371">
        <w:t xml:space="preserve">Ленина </w:t>
      </w:r>
      <w:r w:rsidR="00CF6F44" w:rsidRPr="000235DF">
        <w:t>105а</w:t>
      </w:r>
      <w:r w:rsidRPr="000235DF">
        <w:t xml:space="preserve">, телефоны: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-0</w:t>
      </w:r>
      <w:r w:rsidR="00CF6F44" w:rsidRPr="000235DF">
        <w:t>1</w:t>
      </w:r>
      <w:r w:rsidRPr="000235DF">
        <w:t xml:space="preserve">, факс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</w:t>
      </w:r>
      <w:r w:rsidR="00CF6F44" w:rsidRPr="000235DF">
        <w:t>79</w:t>
      </w:r>
      <w:r w:rsidRPr="000235DF">
        <w:t>,)</w:t>
      </w:r>
      <w:r w:rsidR="00CF6F44" w:rsidRPr="000235DF">
        <w:t xml:space="preserve"> </w:t>
      </w:r>
      <w:r w:rsidRPr="000235DF">
        <w:t xml:space="preserve"> в лице </w:t>
      </w:r>
      <w:r w:rsidR="00CF6F44" w:rsidRPr="000235DF">
        <w:t>начальника Скачковой Татьяны Викторовны</w:t>
      </w:r>
      <w:r w:rsidRPr="000235DF">
        <w:t>, действующей на основании Положения о</w:t>
      </w:r>
      <w:r w:rsidR="00CF6F44" w:rsidRPr="000235DF">
        <w:t xml:space="preserve"> Межрайонной ИФНС России №1 по Сахалинской области</w:t>
      </w:r>
      <w:r w:rsidRPr="000235DF">
        <w:t xml:space="preserve">, </w:t>
      </w:r>
      <w:r w:rsidR="00BB3847" w:rsidRPr="00021FFD">
        <w:t xml:space="preserve">утвержденного руководителем Управления Федеральной налоговой службы России по Сахалинской области </w:t>
      </w:r>
      <w:r w:rsidR="00BB3847">
        <w:t>с</w:t>
      </w:r>
      <w:r w:rsidR="00BB3847" w:rsidRPr="00021FFD">
        <w:t xml:space="preserve"> </w:t>
      </w:r>
      <w:r w:rsidR="00BB3847">
        <w:t>01</w:t>
      </w:r>
      <w:r w:rsidR="00BB3847" w:rsidRPr="00021FFD">
        <w:t>.0</w:t>
      </w:r>
      <w:r w:rsidR="00BB3847">
        <w:t>6</w:t>
      </w:r>
      <w:r w:rsidR="00BB3847" w:rsidRPr="00021FFD">
        <w:t>.201</w:t>
      </w:r>
      <w:r w:rsidR="00BB3847">
        <w:t>9</w:t>
      </w:r>
      <w:r w:rsidR="00BB3847" w:rsidRPr="00021FFD">
        <w:t xml:space="preserve"> года</w:t>
      </w:r>
      <w:r w:rsidR="00306708" w:rsidRPr="000235DF">
        <w:t>,</w:t>
      </w:r>
      <w:r w:rsidRPr="000235DF">
        <w:t xml:space="preserve"> проводит конкурс на замещение</w:t>
      </w:r>
      <w:r w:rsidR="00CF6F44" w:rsidRPr="000235DF">
        <w:t xml:space="preserve"> </w:t>
      </w:r>
      <w:r w:rsidRPr="000235DF">
        <w:t xml:space="preserve"> вакантн</w:t>
      </w:r>
      <w:r w:rsidR="00CF6F44" w:rsidRPr="000235DF">
        <w:t>ых</w:t>
      </w:r>
      <w:r w:rsidRPr="000235DF">
        <w:t xml:space="preserve"> должност</w:t>
      </w:r>
      <w:r w:rsidR="00CF6F44" w:rsidRPr="000235DF">
        <w:t>ей</w:t>
      </w:r>
      <w:r w:rsidRPr="000235DF">
        <w:t xml:space="preserve"> государственной гражданской службы Российской Федерации</w:t>
      </w:r>
      <w:r w:rsidR="00CF6F44" w:rsidRPr="000235DF">
        <w:t xml:space="preserve"> Межрайонной ИФНС России №</w:t>
      </w:r>
      <w:r w:rsidR="00BB3847">
        <w:t xml:space="preserve"> </w:t>
      </w:r>
      <w:r w:rsidR="00CF6F44" w:rsidRPr="000235DF">
        <w:t>1 по Сахалинской области.</w:t>
      </w:r>
    </w:p>
    <w:p w:rsidR="000235DF" w:rsidRPr="000235DF" w:rsidRDefault="000235DF" w:rsidP="00135F83">
      <w:pPr>
        <w:ind w:left="-709" w:firstLine="540"/>
        <w:jc w:val="both"/>
      </w:pPr>
    </w:p>
    <w:tbl>
      <w:tblPr>
        <w:tblW w:w="10206" w:type="dxa"/>
        <w:tblInd w:w="25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6426CD" w:rsidTr="00BB3847">
        <w:trPr>
          <w:cantSplit/>
          <w:trHeight w:val="4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</w:tr>
      <w:tr w:rsidR="00E9347F" w:rsidTr="00BB3847">
        <w:trPr>
          <w:cantSplit/>
          <w:trHeight w:val="2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Pr="0062593B" w:rsidRDefault="00130CE1" w:rsidP="00996DBD">
            <w:pPr>
              <w:pStyle w:val="ConsNonformat"/>
              <w:ind w:righ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1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Default="00130CE1" w:rsidP="00996DBD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1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F54E9" w:rsidRPr="007F54E9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</w:tbl>
    <w:p w:rsidR="008C7D29" w:rsidRDefault="008C7D29" w:rsidP="004A37D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54E9" w:rsidRDefault="007F54E9" w:rsidP="004A37D9">
      <w:pPr>
        <w:pStyle w:val="ConsPlusNormal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4E9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«</w:t>
      </w:r>
      <w:r w:rsidR="00AE5AE6" w:rsidRPr="00996DBD">
        <w:rPr>
          <w:rFonts w:ascii="Times New Roman" w:hAnsi="Times New Roman" w:cs="Times New Roman"/>
          <w:b/>
          <w:sz w:val="24"/>
          <w:szCs w:val="24"/>
        </w:rPr>
        <w:t>Старший</w:t>
      </w:r>
      <w:r w:rsidRPr="00996DBD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отдела </w:t>
      </w:r>
      <w:r w:rsidR="00AE5AE6" w:rsidRPr="00996DBD">
        <w:rPr>
          <w:rFonts w:ascii="Times New Roman" w:hAnsi="Times New Roman" w:cs="Times New Roman"/>
          <w:b/>
          <w:sz w:val="24"/>
          <w:szCs w:val="24"/>
        </w:rPr>
        <w:t>урегулирования задолженности</w:t>
      </w:r>
      <w:r w:rsidRPr="007F54E9">
        <w:rPr>
          <w:rFonts w:ascii="Times New Roman" w:hAnsi="Times New Roman" w:cs="Times New Roman"/>
          <w:sz w:val="24"/>
          <w:szCs w:val="24"/>
        </w:rPr>
        <w:t xml:space="preserve">» относится к </w:t>
      </w:r>
      <w:r w:rsidR="00AE5AE6">
        <w:rPr>
          <w:rFonts w:ascii="Times New Roman" w:hAnsi="Times New Roman" w:cs="Times New Roman"/>
          <w:sz w:val="24"/>
          <w:szCs w:val="24"/>
        </w:rPr>
        <w:t>старшей</w:t>
      </w:r>
      <w:r w:rsidRPr="007F54E9">
        <w:rPr>
          <w:rFonts w:ascii="Times New Roman" w:hAnsi="Times New Roman" w:cs="Times New Roman"/>
          <w:sz w:val="24"/>
          <w:szCs w:val="24"/>
        </w:rPr>
        <w:t xml:space="preserve">  группе должностей гражданской службы категории "специалисты".</w:t>
      </w:r>
    </w:p>
    <w:p w:rsidR="00996DBD" w:rsidRDefault="00996DBD" w:rsidP="004A37D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54E9" w:rsidRPr="007F54E9" w:rsidRDefault="007F54E9" w:rsidP="004A37D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4E9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AE5AE6">
        <w:rPr>
          <w:rFonts w:ascii="Times New Roman" w:hAnsi="Times New Roman" w:cs="Times New Roman"/>
          <w:b/>
          <w:sz w:val="24"/>
          <w:szCs w:val="24"/>
        </w:rPr>
        <w:t>старший</w:t>
      </w:r>
      <w:r w:rsidRPr="002C4BC0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отдела </w:t>
      </w:r>
      <w:r w:rsidR="00AE5AE6" w:rsidRPr="00AE5AE6">
        <w:rPr>
          <w:rFonts w:ascii="Times New Roman" w:hAnsi="Times New Roman" w:cs="Times New Roman"/>
          <w:b/>
          <w:sz w:val="24"/>
          <w:szCs w:val="24"/>
        </w:rPr>
        <w:t>урегулирования задолженности</w:t>
      </w:r>
      <w:r w:rsidR="00AE5AE6" w:rsidRPr="007F54E9">
        <w:rPr>
          <w:rFonts w:ascii="Times New Roman" w:hAnsi="Times New Roman" w:cs="Times New Roman"/>
          <w:sz w:val="24"/>
          <w:szCs w:val="24"/>
        </w:rPr>
        <w:t xml:space="preserve"> </w:t>
      </w:r>
      <w:r w:rsidRPr="007F54E9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7F54E9" w:rsidRPr="007F54E9" w:rsidRDefault="007F54E9" w:rsidP="004A37D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44CE" w:rsidRPr="001C145D" w:rsidRDefault="009744CE" w:rsidP="004A37D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>Базовые квалификационные требования:</w:t>
      </w:r>
    </w:p>
    <w:p w:rsidR="009744CE" w:rsidRPr="001C145D" w:rsidRDefault="009744CE" w:rsidP="004A37D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1C145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C145D">
        <w:rPr>
          <w:rFonts w:ascii="Times New Roman" w:hAnsi="Times New Roman" w:cs="Times New Roman"/>
          <w:sz w:val="24"/>
          <w:szCs w:val="24"/>
        </w:rPr>
        <w:t>;</w:t>
      </w:r>
    </w:p>
    <w:p w:rsidR="009744CE" w:rsidRPr="001C145D" w:rsidRDefault="009744CE" w:rsidP="004A37D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б) без предъявления требований к стажу;</w:t>
      </w:r>
    </w:p>
    <w:p w:rsidR="009744CE" w:rsidRPr="001C145D" w:rsidRDefault="009744CE" w:rsidP="004A37D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9744CE" w:rsidRPr="001C145D" w:rsidRDefault="009744CE" w:rsidP="004A37D9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9744CE" w:rsidRPr="001C145D" w:rsidRDefault="009744CE" w:rsidP="004A37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- основ: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1C145D">
        <w:rPr>
          <w:rFonts w:ascii="Times New Roman" w:hAnsi="Times New Roman" w:cs="Times New Roman"/>
          <w:sz w:val="24"/>
          <w:szCs w:val="24"/>
        </w:rPr>
        <w:t xml:space="preserve">. № 58-ФЗ «О системе государственной службы Российской 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1C145D">
        <w:rPr>
          <w:rFonts w:ascii="Times New Roman" w:hAnsi="Times New Roman" w:cs="Times New Roman"/>
          <w:sz w:val="24"/>
          <w:szCs w:val="24"/>
        </w:rPr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1C145D">
        <w:rPr>
          <w:rFonts w:ascii="Times New Roman" w:hAnsi="Times New Roman" w:cs="Times New Roman"/>
          <w:sz w:val="24"/>
          <w:szCs w:val="24"/>
        </w:rPr>
        <w:t>. № 273-ФЗ  «О противодействии коррупции»;</w:t>
      </w:r>
    </w:p>
    <w:p w:rsidR="009744CE" w:rsidRPr="001C145D" w:rsidRDefault="009744CE" w:rsidP="004A37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органах;</w:t>
      </w:r>
    </w:p>
    <w:p w:rsidR="009744CE" w:rsidRPr="001C145D" w:rsidRDefault="009744CE" w:rsidP="004A37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9744CE" w:rsidRPr="001C145D" w:rsidRDefault="009744CE" w:rsidP="004A37D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44CE" w:rsidRPr="001C145D" w:rsidRDefault="009744CE" w:rsidP="004A37D9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>Профессионально -  функциональные квалификационные требования:</w:t>
      </w:r>
    </w:p>
    <w:p w:rsidR="009744CE" w:rsidRPr="001C145D" w:rsidRDefault="009744CE" w:rsidP="004A37D9">
      <w:pPr>
        <w:widowControl w:val="0"/>
        <w:autoSpaceDE w:val="0"/>
        <w:autoSpaceDN w:val="0"/>
        <w:ind w:firstLine="567"/>
        <w:jc w:val="both"/>
        <w:rPr>
          <w:b/>
          <w:u w:val="single"/>
        </w:rPr>
      </w:pPr>
      <w:r w:rsidRPr="001C145D">
        <w:t xml:space="preserve">а) </w:t>
      </w:r>
      <w:r w:rsidRPr="001C145D">
        <w:rPr>
          <w:b/>
        </w:rPr>
        <w:t xml:space="preserve">наличие высшего образования </w:t>
      </w:r>
      <w:r w:rsidRPr="001C145D">
        <w:rPr>
          <w:b/>
          <w:u w:val="single"/>
        </w:rPr>
        <w:t xml:space="preserve">по специальности, направлению подготовки </w:t>
      </w:r>
    </w:p>
    <w:p w:rsidR="009744CE" w:rsidRPr="001C145D" w:rsidRDefault="009744CE" w:rsidP="004A37D9">
      <w:pPr>
        <w:widowControl w:val="0"/>
        <w:autoSpaceDE w:val="0"/>
        <w:autoSpaceDN w:val="0"/>
        <w:ind w:firstLine="567"/>
        <w:jc w:val="both"/>
      </w:pPr>
      <w:r w:rsidRPr="001C145D">
        <w:t xml:space="preserve"> «Правоведение», «Юриспруденция», «Экономика», «Экономика и управление», «Финансы и кредит», «Государственное и муниципальное управление», «Государственный аудит», «Менеджмент»,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9744CE" w:rsidRPr="001C145D" w:rsidRDefault="009744CE" w:rsidP="009744CE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C145D">
        <w:t xml:space="preserve">Допустимые специальности, направления подготовки при условии наличия опыта работы в налоговых и финансовых органах: </w:t>
      </w:r>
      <w:r w:rsidRPr="001C145D">
        <w:rPr>
          <w:rFonts w:eastAsia="Calibri"/>
        </w:rPr>
        <w:t>«Прикладная информатика в экономике», «Информационные системы в экономике».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</w:t>
      </w:r>
      <w:r w:rsidRPr="001C14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Федерации: 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44CE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9" w:history="1">
        <w:r w:rsidRPr="00BF77B7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Конституцию</w:t>
        </w:r>
      </w:hyperlink>
      <w:r w:rsidRPr="009744C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</w:t>
      </w:r>
      <w:r w:rsidRPr="001C145D">
        <w:rPr>
          <w:rFonts w:ascii="Times New Roman" w:hAnsi="Times New Roman" w:cs="Times New Roman"/>
          <w:sz w:val="24"/>
          <w:szCs w:val="24"/>
        </w:rPr>
        <w:t xml:space="preserve">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1C14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C145D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C145D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9744CE" w:rsidRPr="001C145D" w:rsidRDefault="009744CE" w:rsidP="009744C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145D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1C145D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1C145D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1C145D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744CE" w:rsidRPr="001C145D" w:rsidRDefault="009744CE" w:rsidP="009744C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44CE" w:rsidRDefault="009744CE" w:rsidP="00996DBD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1C145D">
        <w:rPr>
          <w:rFonts w:ascii="Times New Roman" w:hAnsi="Times New Roman" w:cs="Times New Roman"/>
          <w:b/>
          <w:sz w:val="24"/>
          <w:szCs w:val="24"/>
        </w:rPr>
        <w:t>старший государственный налоговый инспектор отдела урегулирования задолженности</w:t>
      </w:r>
      <w:r w:rsidRPr="001C145D">
        <w:rPr>
          <w:rFonts w:ascii="Times New Roman" w:hAnsi="Times New Roman" w:cs="Times New Roman"/>
          <w:sz w:val="24"/>
          <w:szCs w:val="24"/>
        </w:rPr>
        <w:t xml:space="preserve"> </w:t>
      </w:r>
      <w:r w:rsidRPr="001C145D">
        <w:rPr>
          <w:rFonts w:ascii="Times New Roman" w:hAnsi="Times New Roman" w:cs="Times New Roman"/>
          <w:b/>
          <w:sz w:val="24"/>
          <w:szCs w:val="24"/>
        </w:rPr>
        <w:t>у</w:t>
      </w:r>
      <w:r w:rsidRPr="001C145D">
        <w:rPr>
          <w:rFonts w:ascii="Times New Roman" w:hAnsi="Times New Roman" w:cs="Times New Roman"/>
          <w:sz w:val="24"/>
          <w:szCs w:val="24"/>
        </w:rPr>
        <w:t>станавливаются следующие требования:</w:t>
      </w:r>
    </w:p>
    <w:p w:rsidR="00996DBD" w:rsidRPr="001C145D" w:rsidRDefault="00996DBD" w:rsidP="00996DBD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744CE" w:rsidRPr="001C145D" w:rsidRDefault="009744CE" w:rsidP="009744C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>Функциональные квалификационные требования.</w:t>
      </w:r>
    </w:p>
    <w:p w:rsidR="009744CE" w:rsidRPr="001C145D" w:rsidRDefault="009744CE" w:rsidP="009744CE">
      <w:pPr>
        <w:tabs>
          <w:tab w:val="left" w:pos="993"/>
        </w:tabs>
        <w:ind w:firstLine="567"/>
        <w:jc w:val="both"/>
        <w:rPr>
          <w:b/>
        </w:rPr>
      </w:pPr>
      <w:r w:rsidRPr="001C145D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9744CE" w:rsidRPr="001C145D" w:rsidRDefault="009744CE" w:rsidP="009744CE">
      <w:pPr>
        <w:tabs>
          <w:tab w:val="left" w:pos="993"/>
        </w:tabs>
        <w:ind w:firstLine="567"/>
        <w:jc w:val="both"/>
      </w:pPr>
      <w:r w:rsidRPr="001C145D">
        <w:rPr>
          <w:b/>
        </w:rPr>
        <w:t>-</w:t>
      </w:r>
      <w:r w:rsidRPr="001C145D">
        <w:t> принципы, методы, технологии и механизмы осуществления контроля (надзора);</w:t>
      </w:r>
    </w:p>
    <w:p w:rsidR="009744CE" w:rsidRPr="001C145D" w:rsidRDefault="009744CE" w:rsidP="009744CE">
      <w:pPr>
        <w:tabs>
          <w:tab w:val="left" w:pos="993"/>
        </w:tabs>
        <w:ind w:firstLine="567"/>
        <w:jc w:val="both"/>
      </w:pPr>
      <w:r w:rsidRPr="001C145D">
        <w:t>- виды, назначение и технологии организации проверочных процедур;</w:t>
      </w:r>
    </w:p>
    <w:p w:rsidR="009744CE" w:rsidRPr="001C145D" w:rsidRDefault="009744CE" w:rsidP="009744CE">
      <w:pPr>
        <w:tabs>
          <w:tab w:val="left" w:pos="993"/>
        </w:tabs>
        <w:ind w:firstLine="567"/>
        <w:jc w:val="both"/>
        <w:rPr>
          <w:b/>
        </w:rPr>
      </w:pPr>
      <w:r w:rsidRPr="001C145D">
        <w:t>- понятие единого реестра проверок, процедура его формирования;</w:t>
      </w:r>
    </w:p>
    <w:p w:rsidR="009744CE" w:rsidRPr="001C145D" w:rsidRDefault="009744CE" w:rsidP="009744CE">
      <w:pPr>
        <w:framePr w:hSpace="180" w:wrap="around" w:vAnchor="text" w:hAnchor="text" w:x="-62" w:y="1"/>
        <w:tabs>
          <w:tab w:val="left" w:pos="993"/>
        </w:tabs>
        <w:ind w:firstLine="567"/>
        <w:suppressOverlap/>
        <w:jc w:val="both"/>
      </w:pPr>
      <w:r w:rsidRPr="001C145D">
        <w:t>- институт предварительной проверки жалобы и иной информации, поступившей в контрольно-надзорный орган;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suppressOverlap/>
        <w:jc w:val="both"/>
      </w:pPr>
      <w:r w:rsidRPr="001C145D">
        <w:t>- процедура организации проверки: порядок, этапы, инструменты проведения;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suppressOverlap/>
        <w:jc w:val="both"/>
      </w:pPr>
      <w:r w:rsidRPr="001C145D">
        <w:t>- ограничения при проведении проверочных процедур;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suppressOverlap/>
        <w:jc w:val="both"/>
      </w:pPr>
      <w:r w:rsidRPr="001C145D">
        <w:t>- меры, принимаемые по результатам проверки;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suppressOverlap/>
        <w:jc w:val="both"/>
      </w:pPr>
      <w:r w:rsidRPr="001C145D">
        <w:t>- плановые (рейдовые) осмотры;</w:t>
      </w:r>
    </w:p>
    <w:p w:rsidR="009744CE" w:rsidRPr="001C145D" w:rsidRDefault="009744CE" w:rsidP="009744CE">
      <w:pPr>
        <w:widowControl w:val="0"/>
        <w:autoSpaceDE w:val="0"/>
        <w:autoSpaceDN w:val="0"/>
        <w:ind w:firstLine="540"/>
        <w:jc w:val="both"/>
        <w:rPr>
          <w:b/>
        </w:rPr>
      </w:pPr>
      <w:r w:rsidRPr="001C145D">
        <w:t>- основания проведения и особенности внеплановых проверок</w:t>
      </w:r>
      <w:r w:rsidRPr="001C145D">
        <w:rPr>
          <w:b/>
        </w:rPr>
        <w:t>.</w:t>
      </w:r>
    </w:p>
    <w:p w:rsidR="009744CE" w:rsidRPr="001C145D" w:rsidRDefault="009744CE" w:rsidP="009744CE">
      <w:pPr>
        <w:widowControl w:val="0"/>
        <w:autoSpaceDE w:val="0"/>
        <w:autoSpaceDN w:val="0"/>
        <w:ind w:firstLine="567"/>
        <w:jc w:val="both"/>
        <w:rPr>
          <w:b/>
        </w:rPr>
      </w:pPr>
      <w:r w:rsidRPr="001C145D">
        <w:rPr>
          <w:b/>
        </w:rPr>
        <w:t xml:space="preserve">б) наличие функциональных умений: 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contextualSpacing/>
        <w:suppressOverlap/>
        <w:jc w:val="both"/>
      </w:pPr>
      <w:r w:rsidRPr="001C145D">
        <w:t>- проведение плановых и внеплановых документарных (камеральных) проверок (обследований);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contextualSpacing/>
        <w:suppressOverlap/>
        <w:jc w:val="both"/>
      </w:pPr>
      <w:r w:rsidRPr="001C145D">
        <w:t>- проведение плановых и внеплановых выездных проверок;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contextualSpacing/>
        <w:suppressOverlap/>
        <w:jc w:val="both"/>
      </w:pPr>
      <w:r w:rsidRPr="001C145D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9744CE" w:rsidRDefault="009744CE" w:rsidP="009744CE">
      <w:pPr>
        <w:autoSpaceDE w:val="0"/>
        <w:autoSpaceDN w:val="0"/>
        <w:adjustRightInd w:val="0"/>
        <w:ind w:firstLine="540"/>
        <w:jc w:val="both"/>
        <w:outlineLvl w:val="2"/>
      </w:pPr>
      <w:r w:rsidRPr="001C145D">
        <w:t>- осуществление контроля исполнения предписаний, решений и других распорядительных документов.</w:t>
      </w:r>
    </w:p>
    <w:p w:rsidR="004A37D9" w:rsidRPr="001C145D" w:rsidRDefault="004A37D9" w:rsidP="009744CE">
      <w:pPr>
        <w:autoSpaceDE w:val="0"/>
        <w:autoSpaceDN w:val="0"/>
        <w:adjustRightInd w:val="0"/>
        <w:ind w:firstLine="540"/>
        <w:jc w:val="both"/>
        <w:outlineLvl w:val="2"/>
      </w:pPr>
    </w:p>
    <w:p w:rsidR="006426CD" w:rsidRDefault="005D55F0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426CD" w:rsidRPr="00AA6E88">
        <w:rPr>
          <w:rFonts w:ascii="Times New Roman" w:hAnsi="Times New Roman" w:cs="Times New Roman"/>
          <w:sz w:val="24"/>
          <w:szCs w:val="24"/>
        </w:rPr>
        <w:t>.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приема документов для участия в конкурсе в течение 21 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календарного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дня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размещения объявления об их приеме на </w:t>
      </w:r>
      <w:r w:rsidR="006426CD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официальном сайте</w:t>
      </w:r>
      <w:r w:rsidR="00D472FE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информационной системы в области государственной службы</w:t>
      </w:r>
      <w:r w:rsidR="00363C62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официальном сайт</w:t>
      </w:r>
      <w:r w:rsidR="00363C62" w:rsidRPr="00B708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ФНС России в информационно</w:t>
      </w:r>
      <w:r w:rsidR="00C72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6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телекоммуникационной сети «Интернет»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в рабочие дни  с </w:t>
      </w:r>
      <w:r w:rsidR="004615F0" w:rsidRPr="00996134">
        <w:rPr>
          <w:rFonts w:ascii="Times New Roman" w:hAnsi="Times New Roman" w:cs="Times New Roman"/>
          <w:sz w:val="24"/>
          <w:szCs w:val="24"/>
        </w:rPr>
        <w:t>9</w:t>
      </w:r>
      <w:r w:rsidR="006426CD" w:rsidRPr="00996134">
        <w:rPr>
          <w:rFonts w:ascii="Times New Roman" w:hAnsi="Times New Roman" w:cs="Times New Roman"/>
          <w:sz w:val="24"/>
          <w:szCs w:val="24"/>
        </w:rPr>
        <w:t>.00 час до 1</w:t>
      </w:r>
      <w:r w:rsidR="004615F0" w:rsidRPr="00996134">
        <w:rPr>
          <w:rFonts w:ascii="Times New Roman" w:hAnsi="Times New Roman" w:cs="Times New Roman"/>
          <w:sz w:val="24"/>
          <w:szCs w:val="24"/>
        </w:rPr>
        <w:t>7</w:t>
      </w:r>
      <w:r w:rsidR="006426CD" w:rsidRPr="00996134">
        <w:rPr>
          <w:rFonts w:ascii="Times New Roman" w:hAnsi="Times New Roman" w:cs="Times New Roman"/>
          <w:sz w:val="24"/>
          <w:szCs w:val="24"/>
        </w:rPr>
        <w:t>.</w:t>
      </w:r>
      <w:r w:rsidR="00AE21F1" w:rsidRPr="00996134">
        <w:rPr>
          <w:rFonts w:ascii="Times New Roman" w:hAnsi="Times New Roman" w:cs="Times New Roman"/>
          <w:sz w:val="24"/>
          <w:szCs w:val="24"/>
        </w:rPr>
        <w:t>00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час, перерыв на обед с 13.00 до 14.00 часов по адресу: г. Южно-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>Сахалинск, ул.</w:t>
      </w:r>
      <w:r w:rsidR="002C4BC0">
        <w:rPr>
          <w:rFonts w:ascii="Times New Roman" w:hAnsi="Times New Roman" w:cs="Times New Roman"/>
          <w:sz w:val="24"/>
          <w:szCs w:val="24"/>
        </w:rPr>
        <w:t xml:space="preserve"> </w:t>
      </w:r>
      <w:r w:rsidR="004615F0" w:rsidRPr="00996134">
        <w:rPr>
          <w:rFonts w:ascii="Times New Roman" w:hAnsi="Times New Roman" w:cs="Times New Roman"/>
          <w:sz w:val="24"/>
          <w:szCs w:val="24"/>
        </w:rPr>
        <w:t>Ленина</w:t>
      </w:r>
      <w:r w:rsidR="002C4BC0">
        <w:rPr>
          <w:rFonts w:ascii="Times New Roman" w:hAnsi="Times New Roman" w:cs="Times New Roman"/>
          <w:sz w:val="24"/>
          <w:szCs w:val="24"/>
        </w:rPr>
        <w:t xml:space="preserve">, д. </w:t>
      </w:r>
      <w:r w:rsidR="00380FD2">
        <w:rPr>
          <w:rFonts w:ascii="Times New Roman" w:hAnsi="Times New Roman" w:cs="Times New Roman"/>
          <w:sz w:val="24"/>
          <w:szCs w:val="24"/>
        </w:rPr>
        <w:t>1</w:t>
      </w:r>
      <w:r w:rsidR="004615F0" w:rsidRPr="00996134">
        <w:rPr>
          <w:rFonts w:ascii="Times New Roman" w:hAnsi="Times New Roman" w:cs="Times New Roman"/>
          <w:sz w:val="24"/>
          <w:szCs w:val="24"/>
        </w:rPr>
        <w:t>05</w:t>
      </w:r>
      <w:r w:rsidR="00380FD2">
        <w:rPr>
          <w:rFonts w:ascii="Times New Roman" w:hAnsi="Times New Roman" w:cs="Times New Roman"/>
          <w:sz w:val="24"/>
          <w:szCs w:val="24"/>
        </w:rPr>
        <w:t>а</w:t>
      </w:r>
      <w:r w:rsidR="002C4BC0">
        <w:rPr>
          <w:rFonts w:ascii="Times New Roman" w:hAnsi="Times New Roman" w:cs="Times New Roman"/>
          <w:sz w:val="24"/>
          <w:szCs w:val="24"/>
        </w:rPr>
        <w:t xml:space="preserve">,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 </w:t>
      </w:r>
      <w:r w:rsidR="004615F0" w:rsidRPr="00996134">
        <w:rPr>
          <w:rFonts w:ascii="Times New Roman" w:hAnsi="Times New Roman" w:cs="Times New Roman"/>
          <w:sz w:val="24"/>
          <w:szCs w:val="24"/>
        </w:rPr>
        <w:t xml:space="preserve"> Межрайонная ИФНС России №1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области, отдел кадров и безопасности, кабинет № </w:t>
      </w:r>
      <w:r w:rsidR="004615F0" w:rsidRPr="00996134">
        <w:rPr>
          <w:rFonts w:ascii="Times New Roman" w:hAnsi="Times New Roman" w:cs="Times New Roman"/>
          <w:sz w:val="24"/>
          <w:szCs w:val="24"/>
        </w:rPr>
        <w:t>328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. Контактный телефон: </w:t>
      </w:r>
      <w:r w:rsidR="004615F0" w:rsidRPr="00996134">
        <w:rPr>
          <w:rFonts w:ascii="Times New Roman" w:hAnsi="Times New Roman" w:cs="Times New Roman"/>
          <w:sz w:val="24"/>
          <w:szCs w:val="24"/>
        </w:rPr>
        <w:t>49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60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58.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737E0A" w:rsidRPr="00996134" w:rsidRDefault="00191E99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документов в электронном виде </w:t>
      </w: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кандидатом</w:t>
      </w:r>
      <w:r w:rsidR="00AF7AE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для участия в конкурсе на </w:t>
      </w:r>
      <w:r w:rsidR="0035180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замещение вакантной должности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гражданской службы Российской Федерации 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марта 2018</w:t>
      </w:r>
      <w:r w:rsidR="005D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227</w:t>
      </w:r>
      <w:r w:rsidR="00EF2C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26CD" w:rsidRPr="00996134" w:rsidRDefault="006426CD" w:rsidP="005D55F0">
      <w:pPr>
        <w:tabs>
          <w:tab w:val="left" w:pos="3600"/>
        </w:tabs>
        <w:ind w:right="-2" w:firstLine="567"/>
        <w:jc w:val="both"/>
      </w:pPr>
      <w:r w:rsidRPr="00987892">
        <w:rPr>
          <w:color w:val="000000" w:themeColor="text1"/>
        </w:rPr>
        <w:t xml:space="preserve">Право на участие в конкурсе имеют граждане Российской Федерации, достигшие </w:t>
      </w:r>
      <w:r w:rsidRPr="00996134">
        <w:t xml:space="preserve">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 w:rsidR="001B0E2F">
        <w:t xml:space="preserve"> </w:t>
      </w:r>
      <w:r w:rsidRPr="00996134">
        <w:t>к вакантной должности гражданской службы.</w:t>
      </w:r>
    </w:p>
    <w:p w:rsidR="005D55F0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 xml:space="preserve">1 </w:t>
      </w:r>
      <w:r w:rsidRPr="00996134">
        <w:t xml:space="preserve">по Сахалинской области, изъявивший желание участвовать в конкурсе, подает заявление на имя </w:t>
      </w:r>
      <w:r w:rsidR="000044B5" w:rsidRPr="00996134">
        <w:t>начальника</w:t>
      </w:r>
      <w:r w:rsidRPr="00996134">
        <w:t xml:space="preserve">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>1</w:t>
      </w:r>
      <w:r w:rsidR="005D55F0">
        <w:t xml:space="preserve"> по Сахалинской области.</w:t>
      </w:r>
    </w:p>
    <w:p w:rsidR="0084289E" w:rsidRPr="00996134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84289E" w:rsidRPr="00996134">
        <w:t xml:space="preserve">в </w:t>
      </w:r>
      <w:proofErr w:type="gramStart"/>
      <w:r w:rsidR="00B02384" w:rsidRPr="00996134">
        <w:t>Межрайонную</w:t>
      </w:r>
      <w:proofErr w:type="gramEnd"/>
      <w:r w:rsidR="00B02384" w:rsidRPr="00996134">
        <w:t xml:space="preserve"> ИФНС России №1</w:t>
      </w:r>
      <w:r w:rsidR="0084289E" w:rsidRPr="00996134">
        <w:t xml:space="preserve"> по Сахалинской области: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личное заявление 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Межрайонной ИФНС России №</w:t>
      </w:r>
      <w:r w:rsidR="002E4F73">
        <w:rPr>
          <w:rFonts w:ascii="Times New Roman" w:hAnsi="Times New Roman" w:cs="Times New Roman"/>
          <w:sz w:val="24"/>
          <w:szCs w:val="24"/>
        </w:rPr>
        <w:t xml:space="preserve"> 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  согласно Приложению;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</w:t>
      </w:r>
      <w:r w:rsidR="002E4F73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996134">
        <w:rPr>
          <w:rFonts w:ascii="Times New Roman" w:hAnsi="Times New Roman" w:cs="Times New Roman"/>
          <w:sz w:val="24"/>
          <w:szCs w:val="24"/>
        </w:rPr>
        <w:t>.</w:t>
      </w:r>
    </w:p>
    <w:p w:rsidR="006426CD" w:rsidRPr="00996134" w:rsidRDefault="006426CD" w:rsidP="001E6D80">
      <w:pPr>
        <w:pStyle w:val="ConsNormal"/>
        <w:widowControl/>
        <w:tabs>
          <w:tab w:val="left" w:pos="851"/>
          <w:tab w:val="left" w:pos="1134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в </w:t>
      </w:r>
      <w:proofErr w:type="gramStart"/>
      <w:r w:rsidR="00B02384" w:rsidRPr="00996134">
        <w:rPr>
          <w:rFonts w:ascii="Times New Roman" w:hAnsi="Times New Roman" w:cs="Times New Roman"/>
          <w:sz w:val="24"/>
          <w:szCs w:val="24"/>
        </w:rPr>
        <w:t>Межрайонную</w:t>
      </w:r>
      <w:proofErr w:type="gramEnd"/>
      <w:r w:rsidR="00B02384" w:rsidRPr="00996134">
        <w:rPr>
          <w:rFonts w:ascii="Times New Roman" w:hAnsi="Times New Roman" w:cs="Times New Roman"/>
          <w:sz w:val="24"/>
          <w:szCs w:val="24"/>
        </w:rPr>
        <w:t xml:space="preserve"> ИФНС России №1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области: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</w:t>
      </w:r>
      <w:r w:rsidR="002555E8" w:rsidRPr="00996134">
        <w:rPr>
          <w:rFonts w:ascii="Times New Roman" w:hAnsi="Times New Roman" w:cs="Times New Roman"/>
          <w:sz w:val="24"/>
          <w:szCs w:val="24"/>
        </w:rPr>
        <w:t>о</w:t>
      </w:r>
      <w:r w:rsidR="00B02384" w:rsidRPr="00996134">
        <w:rPr>
          <w:rFonts w:ascii="Times New Roman" w:hAnsi="Times New Roman" w:cs="Times New Roman"/>
          <w:sz w:val="24"/>
          <w:szCs w:val="24"/>
        </w:rPr>
        <w:t>нной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2555E8" w:rsidRPr="00996134">
        <w:rPr>
          <w:rFonts w:ascii="Times New Roman" w:hAnsi="Times New Roman" w:cs="Times New Roman"/>
          <w:sz w:val="24"/>
          <w:szCs w:val="24"/>
        </w:rPr>
        <w:t xml:space="preserve"> ИФНС России №1 по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Сахалинской области  </w:t>
      </w:r>
      <w:r w:rsidRPr="00996134">
        <w:rPr>
          <w:rFonts w:ascii="Times New Roman" w:hAnsi="Times New Roman" w:cs="Times New Roman"/>
          <w:sz w:val="24"/>
          <w:szCs w:val="24"/>
        </w:rPr>
        <w:t>согласно Приложению;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667-р);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а)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б)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копии документов о</w:t>
      </w:r>
      <w:r w:rsidR="008B689F" w:rsidRPr="00996134">
        <w:rPr>
          <w:rFonts w:ascii="Times New Roman" w:hAnsi="Times New Roman" w:cs="Times New Roman"/>
          <w:sz w:val="24"/>
          <w:szCs w:val="24"/>
        </w:rPr>
        <w:t>б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="008B689F" w:rsidRPr="00996134"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6426CD" w:rsidRPr="00996134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996134" w:rsidRDefault="006426CD" w:rsidP="001E6D80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996134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10" w:history="1">
        <w:r w:rsidRPr="00996134">
          <w:t>учетная форма №</w:t>
        </w:r>
        <w:r w:rsidR="00FB2D0B" w:rsidRPr="00996134">
          <w:t xml:space="preserve"> </w:t>
        </w:r>
        <w:r w:rsidRPr="00996134">
          <w:t>001-ГС/у</w:t>
        </w:r>
      </w:hyperlink>
      <w:r w:rsidRPr="00996134">
        <w:t>, утвержденная Министерством здравоохранения и социального развития Российской Федерации от 14.12.2009 №</w:t>
      </w:r>
      <w:r w:rsidR="00FB2D0B" w:rsidRPr="00996134">
        <w:t xml:space="preserve"> </w:t>
      </w:r>
      <w:r w:rsidRPr="00996134">
        <w:t>984н);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lastRenderedPageBreak/>
        <w:t xml:space="preserve">копию свидетельства </w:t>
      </w:r>
      <w:proofErr w:type="gramStart"/>
      <w:r w:rsidRPr="00996134">
        <w:t xml:space="preserve">о постановке физического </w:t>
      </w:r>
      <w:r w:rsidR="00987892">
        <w:t xml:space="preserve"> </w:t>
      </w:r>
      <w:r w:rsidRPr="00996134">
        <w:t>лица на учет в налоговом органе по месту жительства на территории</w:t>
      </w:r>
      <w:proofErr w:type="gramEnd"/>
      <w:r w:rsidRPr="00996134">
        <w:t xml:space="preserve"> Российской Федерации;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 xml:space="preserve">справку о доходах, </w:t>
      </w:r>
      <w:r w:rsidR="00675EEF" w:rsidRPr="00996134">
        <w:t xml:space="preserve">расходах, </w:t>
      </w:r>
      <w:r w:rsidRPr="00996134">
        <w:t xml:space="preserve">об имуществе и обязательствах имущественного характера по </w:t>
      </w:r>
      <w:hyperlink r:id="rId11" w:history="1">
        <w:r w:rsidRPr="00996134">
          <w:t>форме</w:t>
        </w:r>
      </w:hyperlink>
      <w:r w:rsidRPr="00996134">
        <w:t>, установленной указом П</w:t>
      </w:r>
      <w:r w:rsidR="00B90D49" w:rsidRPr="00996134">
        <w:t xml:space="preserve">резидента Российской Федерации </w:t>
      </w:r>
      <w:r w:rsidRPr="00996134">
        <w:t xml:space="preserve">от </w:t>
      </w:r>
      <w:r w:rsidR="00B90D49" w:rsidRPr="00996134">
        <w:t>23</w:t>
      </w:r>
      <w:r w:rsidRPr="00996134">
        <w:t>.0</w:t>
      </w:r>
      <w:r w:rsidR="00B90D49" w:rsidRPr="00996134">
        <w:t>6</w:t>
      </w:r>
      <w:r w:rsidRPr="00996134">
        <w:t>.20</w:t>
      </w:r>
      <w:r w:rsidR="00B90D49" w:rsidRPr="00996134">
        <w:t>14</w:t>
      </w:r>
      <w:r w:rsidRPr="00996134">
        <w:t xml:space="preserve"> №</w:t>
      </w:r>
      <w:r w:rsidR="00B90D49" w:rsidRPr="00996134">
        <w:t xml:space="preserve"> 460</w:t>
      </w:r>
      <w:r w:rsidRPr="00996134">
        <w:t>;</w:t>
      </w:r>
    </w:p>
    <w:p w:rsidR="00FB2D0B" w:rsidRPr="00996134" w:rsidRDefault="00FB2D0B" w:rsidP="001E6D80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  <w:r w:rsidRPr="00996134">
        <w:t>-</w:t>
      </w:r>
      <w:r w:rsidR="008B689F" w:rsidRPr="00996134">
        <w:t xml:space="preserve"> </w:t>
      </w:r>
      <w:r w:rsidRPr="00996134">
        <w:t xml:space="preserve">сведения об адресах сайтов и (или) страниц сайтов в </w:t>
      </w:r>
      <w:r w:rsidR="001F2033" w:rsidRPr="00996134">
        <w:t>информационно-телекоммуникационной сети «Интернет»</w:t>
      </w:r>
      <w:r w:rsidRPr="00996134"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2" w:history="1">
        <w:r w:rsidRPr="00996134">
          <w:t>форме</w:t>
        </w:r>
      </w:hyperlink>
      <w:r w:rsidRPr="00996134">
        <w:t xml:space="preserve">, утвержденной Распоряжением </w:t>
      </w:r>
      <w:r w:rsidR="001F2033" w:rsidRPr="00996134">
        <w:t>Правительства РФ от 28.12.2016 №</w:t>
      </w:r>
      <w:r w:rsidRPr="00996134">
        <w:t xml:space="preserve"> 2867-р;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копии документов воинского учета (для военнообязанных и лиц, подлежащих призыву на военную службу);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копию свидетельства о государственной регистрации акта гражданского состояния;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при наличии - документ, подтверждающий допу</w:t>
      </w:r>
      <w:proofErr w:type="gramStart"/>
      <w:r w:rsidRPr="00996134">
        <w:t>ск к св</w:t>
      </w:r>
      <w:proofErr w:type="gramEnd"/>
      <w:r w:rsidRPr="00996134">
        <w:t>едениям, составляющим государственную и иную охраняемую законом тайну;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996134" w:rsidRDefault="006426CD" w:rsidP="001E6D80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bookmarkStart w:id="0" w:name="sub_1010"/>
      <w:r w:rsidRPr="0099613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Default="006426CD" w:rsidP="001E6D80">
      <w:pPr>
        <w:tabs>
          <w:tab w:val="left" w:pos="993"/>
        </w:tabs>
        <w:ind w:right="-2" w:firstLine="567"/>
        <w:jc w:val="both"/>
      </w:pPr>
      <w:r w:rsidRPr="0099613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C1826" w:rsidRDefault="009258FB" w:rsidP="001E6D80">
      <w:pPr>
        <w:ind w:right="-2" w:firstLine="567"/>
        <w:jc w:val="both"/>
      </w:pPr>
      <w:r>
        <w:t>Достоверность сведений, представленных гражданином, подлежит проверке</w:t>
      </w:r>
      <w:r w:rsidR="000C1826">
        <w:t>.</w:t>
      </w:r>
    </w:p>
    <w:p w:rsidR="001307F0" w:rsidRDefault="0036068C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t xml:space="preserve">4. </w:t>
      </w:r>
      <w:proofErr w:type="gramStart"/>
      <w:r w:rsidR="001307F0" w:rsidRPr="00402AFB">
        <w:rPr>
          <w:b/>
        </w:rPr>
        <w:t>Не позднее, чем за 15 календарных дней</w:t>
      </w:r>
      <w:r w:rsidR="001307F0" w:rsidRPr="00996134">
        <w:t xml:space="preserve"> до начала второго этапа конкурса Межрайонная ИФНС России</w:t>
      </w:r>
      <w:r w:rsidR="00963883">
        <w:t xml:space="preserve"> №</w:t>
      </w:r>
      <w:r w:rsidR="001E6D80">
        <w:t xml:space="preserve"> </w:t>
      </w:r>
      <w:r w:rsidR="00963883">
        <w:t>1</w:t>
      </w:r>
      <w:r w:rsidR="001307F0" w:rsidRPr="00996134">
        <w:t xml:space="preserve"> по Сахалинской области </w:t>
      </w:r>
      <w:r w:rsidR="001307F0" w:rsidRPr="00987892">
        <w:rPr>
          <w:color w:val="000000" w:themeColor="text1"/>
        </w:rPr>
        <w:t>размещает</w:t>
      </w:r>
      <w:r w:rsidR="00C1568A">
        <w:rPr>
          <w:color w:val="000000" w:themeColor="text1"/>
        </w:rPr>
        <w:t xml:space="preserve"> на официальном сайте государственной</w:t>
      </w:r>
      <w:r w:rsidR="001307F0" w:rsidRPr="00987892">
        <w:rPr>
          <w:color w:val="000000" w:themeColor="text1"/>
        </w:rPr>
        <w:t xml:space="preserve"> информационной системы в области государственной службы и на официальном сайте  ФНС России в </w:t>
      </w:r>
      <w:r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</w:t>
      </w:r>
      <w:r w:rsidR="00633ACE"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конкурсе, и  направляет</w:t>
      </w:r>
      <w:proofErr w:type="gramEnd"/>
      <w:r w:rsidR="001307F0" w:rsidRPr="00987892">
        <w:rPr>
          <w:color w:val="000000" w:themeColor="text1"/>
        </w:rPr>
        <w:t xml:space="preserve"> кандидатам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1307F0" w:rsidRDefault="001307F0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87892">
        <w:rPr>
          <w:color w:val="000000" w:themeColor="text1"/>
        </w:rPr>
        <w:t xml:space="preserve">Второй этап конкурса проводится не позднее, </w:t>
      </w:r>
      <w:r w:rsidRPr="00402AFB">
        <w:rPr>
          <w:b/>
          <w:color w:val="000000" w:themeColor="text1"/>
        </w:rPr>
        <w:t>чем через 30 календарных дней после дня</w:t>
      </w:r>
      <w:r w:rsidRPr="00987892">
        <w:rPr>
          <w:color w:val="000000" w:themeColor="text1"/>
        </w:rPr>
        <w:t xml:space="preserve"> завершения приема документов для участия в конкурсе.</w:t>
      </w:r>
    </w:p>
    <w:p w:rsidR="006374A7" w:rsidRPr="00996134" w:rsidRDefault="006374A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Предполагаемая дата проведения</w:t>
      </w:r>
      <w:r w:rsidR="001307F0">
        <w:rPr>
          <w:rFonts w:ascii="Times New Roman" w:hAnsi="Times New Roman" w:cs="Times New Roman"/>
          <w:sz w:val="24"/>
          <w:szCs w:val="24"/>
        </w:rPr>
        <w:t xml:space="preserve"> второго этапа </w:t>
      </w:r>
      <w:r w:rsidRPr="0099613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1307F0">
        <w:rPr>
          <w:rFonts w:ascii="Times New Roman" w:hAnsi="Times New Roman" w:cs="Times New Roman"/>
          <w:sz w:val="24"/>
          <w:szCs w:val="24"/>
        </w:rPr>
        <w:t xml:space="preserve"> (индивидуальное собеседование):</w:t>
      </w:r>
      <w:r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402AFB">
        <w:rPr>
          <w:rFonts w:ascii="Times New Roman" w:hAnsi="Times New Roman" w:cs="Times New Roman"/>
          <w:sz w:val="24"/>
          <w:szCs w:val="24"/>
        </w:rPr>
        <w:t>28.12.2020</w:t>
      </w:r>
      <w:r w:rsidR="001E6D8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232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Конкурс будет проводиться по адресу: г. Южно-Сахалинск, ул. Ленина 105а, кабинет  № 202, Межрайонная ИФНС России №1 по Сахалинской области, телефоны: 49-60-58,  факс 49-60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96134">
        <w:rPr>
          <w:rFonts w:ascii="Times New Roman" w:hAnsi="Times New Roman" w:cs="Times New Roman"/>
          <w:sz w:val="24"/>
          <w:szCs w:val="24"/>
        </w:rPr>
        <w:t>79.</w:t>
      </w:r>
    </w:p>
    <w:p w:rsidR="006374A7" w:rsidRPr="00987892" w:rsidRDefault="006374A7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bookmarkEnd w:id="0"/>
    <w:p w:rsidR="001307F0" w:rsidRPr="00300351" w:rsidRDefault="001307F0" w:rsidP="001E6D80">
      <w:pPr>
        <w:autoSpaceDE w:val="0"/>
        <w:autoSpaceDN w:val="0"/>
        <w:adjustRightInd w:val="0"/>
        <w:ind w:firstLine="567"/>
        <w:jc w:val="both"/>
      </w:pPr>
      <w:r w:rsidRPr="00500A03">
        <w:t>5.</w:t>
      </w:r>
      <w:r w:rsidRPr="00300351">
        <w:t xml:space="preserve"> На втором этапе осуществляется:</w:t>
      </w:r>
    </w:p>
    <w:p w:rsidR="001307F0" w:rsidRPr="00CF639F" w:rsidRDefault="001307F0" w:rsidP="001E6D80">
      <w:pPr>
        <w:pStyle w:val="510"/>
        <w:tabs>
          <w:tab w:val="left" w:pos="1008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а) оценка профессиональных и личностных качеств кандидатов;</w:t>
      </w:r>
    </w:p>
    <w:p w:rsidR="001307F0" w:rsidRPr="00CF639F" w:rsidRDefault="001307F0" w:rsidP="001E6D80">
      <w:pPr>
        <w:pStyle w:val="510"/>
        <w:tabs>
          <w:tab w:val="left" w:pos="1022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б) принятие решения конкурсной комиссией;</w:t>
      </w:r>
    </w:p>
    <w:p w:rsidR="001307F0" w:rsidRPr="00CF639F" w:rsidRDefault="001307F0" w:rsidP="001E6D80">
      <w:pPr>
        <w:pStyle w:val="510"/>
        <w:tabs>
          <w:tab w:val="left" w:pos="1015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в) назначение на вакантную должность гражданской службы.</w:t>
      </w:r>
    </w:p>
    <w:p w:rsidR="001307F0" w:rsidRPr="00CF639F" w:rsidRDefault="001307F0" w:rsidP="001E6D80">
      <w:pPr>
        <w:pStyle w:val="a6"/>
        <w:shd w:val="clear" w:color="auto" w:fill="FFFFFF"/>
        <w:tabs>
          <w:tab w:val="left" w:pos="1138"/>
        </w:tabs>
        <w:ind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В ходе проведения конкурса конкурсная комиссия оценивает кандидатов на основании </w:t>
      </w:r>
      <w:r w:rsidR="00300351">
        <w:rPr>
          <w:sz w:val="24"/>
          <w:szCs w:val="24"/>
        </w:rPr>
        <w:t xml:space="preserve">        </w:t>
      </w:r>
      <w:r w:rsidRPr="00CF639F">
        <w:rPr>
          <w:sz w:val="24"/>
          <w:szCs w:val="24"/>
        </w:rPr>
        <w:t xml:space="preserve">представленных ими документов, а также </w:t>
      </w:r>
      <w:r w:rsidRPr="00F20677">
        <w:rPr>
          <w:sz w:val="24"/>
          <w:szCs w:val="24"/>
        </w:rPr>
        <w:t>на основе конкурсных процедур с использованием не противоречащих федеральным законам и другим нормативным правовым актам Российской</w:t>
      </w:r>
      <w:r w:rsidRPr="00CF639F">
        <w:rPr>
          <w:sz w:val="24"/>
          <w:szCs w:val="24"/>
        </w:rPr>
        <w:t xml:space="preserve"> Федерации </w:t>
      </w:r>
      <w:r w:rsidRPr="00F20677">
        <w:rPr>
          <w:sz w:val="24"/>
          <w:szCs w:val="24"/>
        </w:rPr>
        <w:t>методов оценки</w:t>
      </w:r>
      <w:r w:rsidRPr="00CF639F">
        <w:rPr>
          <w:sz w:val="24"/>
          <w:szCs w:val="24"/>
        </w:rPr>
        <w:t xml:space="preserve">. 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lastRenderedPageBreak/>
        <w:t xml:space="preserve">Обязательными методами оценки являются тестирование и индивидуальное собеседование. Необходимость, а также очередность применения других </w:t>
      </w:r>
      <w:r w:rsidRPr="00CF639F">
        <w:rPr>
          <w:sz w:val="24"/>
          <w:szCs w:val="24"/>
        </w:rPr>
        <w:t>методов оценки при проведении конкурса определяется конкурсной комиссией.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1307F0" w:rsidRPr="00EF75E2" w:rsidRDefault="001307F0" w:rsidP="001E6D80">
      <w:pPr>
        <w:ind w:firstLine="567"/>
        <w:jc w:val="both"/>
        <w:rPr>
          <w:b/>
        </w:rPr>
      </w:pPr>
      <w:r w:rsidRPr="00EF75E2">
        <w:rPr>
          <w:b/>
        </w:rPr>
        <w:t>6. Методы оценки:</w:t>
      </w:r>
    </w:p>
    <w:p w:rsidR="001307F0" w:rsidRPr="00EF75E2" w:rsidRDefault="001307F0" w:rsidP="001E6D80">
      <w:pPr>
        <w:ind w:firstLine="567"/>
        <w:jc w:val="both"/>
        <w:rPr>
          <w:rFonts w:ascii="Arial Unicode MS" w:eastAsia="Arial Unicode MS" w:cs="Arial Unicode MS"/>
          <w:b/>
        </w:rPr>
      </w:pPr>
      <w:r w:rsidRPr="00EF75E2">
        <w:rPr>
          <w:b/>
        </w:rPr>
        <w:t>6.1. Тестирование.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>- коммуникационных технологий;</w:t>
      </w:r>
    </w:p>
    <w:p w:rsidR="001307F0" w:rsidRPr="00CF639F" w:rsidRDefault="001307F0" w:rsidP="001E6D80">
      <w:pPr>
        <w:pStyle w:val="a6"/>
        <w:ind w:right="20"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F639F">
        <w:rPr>
          <w:sz w:val="24"/>
          <w:szCs w:val="24"/>
        </w:rPr>
        <w:t>дств</w:t>
      </w:r>
      <w:r w:rsidR="004012F7">
        <w:rPr>
          <w:sz w:val="24"/>
          <w:szCs w:val="24"/>
        </w:rPr>
        <w:t xml:space="preserve"> </w:t>
      </w:r>
      <w:r w:rsidR="008845E3">
        <w:rPr>
          <w:sz w:val="24"/>
          <w:szCs w:val="24"/>
        </w:rPr>
        <w:t xml:space="preserve"> 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 xml:space="preserve"> хр</w:t>
      </w:r>
      <w:proofErr w:type="gramEnd"/>
      <w:r w:rsidRPr="00CF639F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По результатам тестирования кандидатам выставляется: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5 баллов, если даны правильные ответы на 100 - 95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4 балла, если даны правильные ответы на 94 - 89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3 балла, если даны правильные ответы на 88 - 83 процента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2 балла, если даны правильные ответы на 82 - 77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1 балл, если даны правильные ответы на 76 — 70 процентов вопросов;</w:t>
      </w:r>
    </w:p>
    <w:p w:rsidR="001307F0" w:rsidRPr="00CF639F" w:rsidRDefault="001307F0" w:rsidP="001E6D80">
      <w:pPr>
        <w:pStyle w:val="a6"/>
        <w:ind w:right="20"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1307F0" w:rsidRPr="00737A44" w:rsidRDefault="001307F0" w:rsidP="00EF75E2">
      <w:pPr>
        <w:ind w:firstLine="567"/>
        <w:jc w:val="both"/>
        <w:rPr>
          <w:u w:val="single"/>
        </w:rPr>
      </w:pPr>
      <w:proofErr w:type="gramStart"/>
      <w:r w:rsidRPr="00CF639F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r w:rsidR="00EF75E2" w:rsidRPr="00737A44">
        <w:rPr>
          <w:u w:val="single"/>
          <w:lang w:val="en-US"/>
        </w:rPr>
        <w:t>http</w:t>
      </w:r>
      <w:r w:rsidR="00EF75E2" w:rsidRPr="00737A44">
        <w:rPr>
          <w:u w:val="single"/>
        </w:rPr>
        <w:t>://</w:t>
      </w:r>
      <w:proofErr w:type="spellStart"/>
      <w:r w:rsidR="00EF75E2" w:rsidRPr="00737A44">
        <w:rPr>
          <w:u w:val="single"/>
          <w:lang w:val="en-US"/>
        </w:rPr>
        <w:t>gossluzhba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gov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ru</w:t>
      </w:r>
      <w:proofErr w:type="spellEnd"/>
      <w:r w:rsidR="00EF75E2" w:rsidRPr="00737A44">
        <w:rPr>
          <w:u w:val="single"/>
        </w:rPr>
        <w:t>)»/ проф</w:t>
      </w:r>
      <w:r w:rsidR="00737A44" w:rsidRPr="00737A44">
        <w:rPr>
          <w:u w:val="single"/>
        </w:rPr>
        <w:t xml:space="preserve">ессиональное </w:t>
      </w:r>
      <w:r w:rsidR="00EF75E2" w:rsidRPr="00737A44">
        <w:rPr>
          <w:u w:val="single"/>
        </w:rPr>
        <w:t>развитие</w:t>
      </w:r>
      <w:r w:rsidR="00737A44" w:rsidRPr="00737A44">
        <w:rPr>
          <w:u w:val="single"/>
        </w:rPr>
        <w:t xml:space="preserve"> /</w:t>
      </w:r>
      <w:r w:rsidR="00EF75E2" w:rsidRPr="00737A44">
        <w:rPr>
          <w:u w:val="single"/>
        </w:rPr>
        <w:t xml:space="preserve">саморазвитие </w:t>
      </w:r>
      <w:r w:rsidR="00737A44" w:rsidRPr="00737A44">
        <w:rPr>
          <w:u w:val="single"/>
        </w:rPr>
        <w:t xml:space="preserve">/ </w:t>
      </w:r>
      <w:r w:rsidR="00EF75E2" w:rsidRPr="00737A44">
        <w:rPr>
          <w:u w:val="single"/>
        </w:rPr>
        <w:t>самооценка</w:t>
      </w:r>
      <w:r w:rsidRPr="00737A44">
        <w:rPr>
          <w:u w:val="single"/>
        </w:rPr>
        <w:t>)</w:t>
      </w:r>
      <w:r w:rsidR="00EF75E2" w:rsidRPr="00737A44">
        <w:rPr>
          <w:u w:val="single"/>
        </w:rPr>
        <w:t>.</w:t>
      </w:r>
      <w:proofErr w:type="gramEnd"/>
    </w:p>
    <w:p w:rsidR="001307F0" w:rsidRPr="00CF639F" w:rsidRDefault="001307F0" w:rsidP="001E6D80">
      <w:pPr>
        <w:ind w:firstLine="567"/>
        <w:jc w:val="both"/>
      </w:pPr>
      <w:r w:rsidRPr="00300351">
        <w:t>6.2. Индивидуальное собеседование</w:t>
      </w:r>
      <w:r w:rsidRPr="00CF639F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1307F0" w:rsidRPr="00CF639F" w:rsidRDefault="001307F0" w:rsidP="001E6D80">
      <w:pPr>
        <w:tabs>
          <w:tab w:val="left" w:pos="284"/>
        </w:tabs>
        <w:ind w:firstLine="567"/>
        <w:jc w:val="both"/>
      </w:pPr>
      <w:r w:rsidRPr="00300351">
        <w:t>6.3. Выполнение практического задания (написание реферата</w:t>
      </w:r>
      <w:r w:rsidRPr="00CF639F">
        <w:rPr>
          <w:b/>
        </w:rPr>
        <w:t>).</w:t>
      </w:r>
      <w:r w:rsidRPr="00CF639F">
        <w:t xml:space="preserve"> Максимальный балл – 5 баллов</w:t>
      </w:r>
      <w:r w:rsidR="00F20677">
        <w:t>.</w:t>
      </w:r>
      <w:r w:rsidRPr="00CF639F">
        <w:t xml:space="preserve">  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>6.4. Анкетирование</w:t>
      </w:r>
      <w:r w:rsidRPr="00CF639F">
        <w:rPr>
          <w:b/>
          <w:sz w:val="24"/>
          <w:szCs w:val="24"/>
        </w:rPr>
        <w:t xml:space="preserve">. </w:t>
      </w:r>
      <w:r w:rsidRPr="00CF639F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1307F0" w:rsidRPr="00CF639F" w:rsidRDefault="001307F0" w:rsidP="001E6D80">
      <w:pPr>
        <w:ind w:firstLine="567"/>
        <w:jc w:val="both"/>
      </w:pPr>
      <w:r w:rsidRPr="00300351">
        <w:t>Время проведения оценочных процедур</w:t>
      </w:r>
      <w:r w:rsidRPr="00CF639F">
        <w:t xml:space="preserve"> устанавливается решением представителя нанимателя и доводится до кандидата отделом кадров и безопасности </w:t>
      </w:r>
      <w:r w:rsidR="00300351">
        <w:t>Инспекции</w:t>
      </w:r>
      <w:r w:rsidRPr="00CF639F">
        <w:t>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351">
        <w:rPr>
          <w:rFonts w:ascii="Times New Roman" w:hAnsi="Times New Roman" w:cs="Times New Roman"/>
          <w:sz w:val="24"/>
          <w:szCs w:val="24"/>
        </w:rPr>
        <w:t>7. Победитель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07F0" w:rsidRPr="00CF639F" w:rsidRDefault="00F2067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7F0" w:rsidRPr="00CF639F">
        <w:rPr>
          <w:rFonts w:ascii="Times New Roman" w:hAnsi="Times New Roman" w:cs="Times New Roman"/>
          <w:sz w:val="24"/>
          <w:szCs w:val="24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</w:t>
      </w:r>
      <w:r w:rsidR="000F42E4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аналогичных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конкурсных заданий.</w:t>
      </w:r>
      <w:proofErr w:type="gramEnd"/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lastRenderedPageBreak/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Конкурсной комиссией кандидаты, общая сумма набранных бал</w:t>
      </w:r>
      <w:r w:rsidR="001E6D80">
        <w:rPr>
          <w:rFonts w:ascii="Times New Roman" w:hAnsi="Times New Roman" w:cs="Times New Roman"/>
          <w:sz w:val="24"/>
          <w:szCs w:val="24"/>
        </w:rPr>
        <w:t>л</w:t>
      </w:r>
      <w:r w:rsidRPr="00CF639F">
        <w:rPr>
          <w:rFonts w:ascii="Times New Roman" w:hAnsi="Times New Roman" w:cs="Times New Roman"/>
          <w:sz w:val="24"/>
          <w:szCs w:val="24"/>
        </w:rPr>
        <w:t>ов которых составляет не менее 50 процентов максимального ба</w:t>
      </w:r>
      <w:r w:rsidR="001E6D80">
        <w:rPr>
          <w:rFonts w:ascii="Times New Roman" w:hAnsi="Times New Roman" w:cs="Times New Roman"/>
          <w:sz w:val="24"/>
          <w:szCs w:val="24"/>
        </w:rPr>
        <w:t xml:space="preserve">лла, </w:t>
      </w:r>
      <w:r w:rsidRPr="00CF639F">
        <w:rPr>
          <w:rFonts w:ascii="Times New Roman" w:hAnsi="Times New Roman" w:cs="Times New Roman"/>
          <w:sz w:val="24"/>
          <w:szCs w:val="24"/>
        </w:rPr>
        <w:t xml:space="preserve">могут рекомендоваться для включения в кадровый резерв для замещения должностей федеральной гражданской службы в </w:t>
      </w:r>
      <w:r w:rsidR="0036068C" w:rsidRPr="00CF639F">
        <w:rPr>
          <w:rFonts w:ascii="Times New Roman" w:hAnsi="Times New Roman" w:cs="Times New Roman"/>
          <w:sz w:val="24"/>
          <w:szCs w:val="24"/>
        </w:rPr>
        <w:t>Межрайонной 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36068C" w:rsidRPr="00CF639F">
        <w:rPr>
          <w:rFonts w:ascii="Times New Roman" w:hAnsi="Times New Roman" w:cs="Times New Roman"/>
          <w:sz w:val="24"/>
          <w:szCs w:val="24"/>
        </w:rPr>
        <w:t>1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8. </w:t>
      </w:r>
      <w:r w:rsidRPr="0030035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</w:t>
      </w:r>
      <w:r w:rsidRPr="00CF639F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1 по Сахалинской области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39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 w:rsidR="00F37E11" w:rsidRPr="00CF639F">
        <w:rPr>
          <w:rFonts w:ascii="Times New Roman" w:hAnsi="Times New Roman" w:cs="Times New Roman"/>
          <w:sz w:val="24"/>
          <w:szCs w:val="24"/>
        </w:rPr>
        <w:t xml:space="preserve">Межрайонной ИФНС России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кандидата, не ставшего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победителем конкурса на замещение вакантной должности гражданской службы, то с согласия указанного лица издается приказ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о включении его в кадровый резерв для замещения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должностей гражданской службы той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же группы, к которой относилась вакантная должность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гражданской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 xml:space="preserve"> службы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9. </w:t>
      </w:r>
      <w:r w:rsidRPr="0030035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о результатах конкурса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>направляется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 xml:space="preserve"> сообщение в письменной форме в течение 7 дней</w:t>
      </w:r>
      <w:r w:rsidRPr="00CF639F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1307F0" w:rsidRPr="00300351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300351">
        <w:rPr>
          <w:rFonts w:ascii="Times New Roman" w:hAnsi="Times New Roman" w:cs="Times New Roman"/>
          <w:sz w:val="24"/>
          <w:szCs w:val="24"/>
        </w:rPr>
        <w:t>размещается на официальном сайте ФНС России и указанной информационной системы в сети «Интернет».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10. Расходы, связанные с участием в конкурсе (проезд к месту проведения конкурса и обратно, </w:t>
      </w:r>
      <w:r w:rsidR="009A4A34">
        <w:rPr>
          <w:rFonts w:ascii="Times New Roman" w:hAnsi="Times New Roman" w:cs="Times New Roman"/>
          <w:sz w:val="24"/>
          <w:szCs w:val="24"/>
        </w:rPr>
        <w:t xml:space="preserve">  </w:t>
      </w:r>
      <w:r w:rsidRPr="00CF639F">
        <w:rPr>
          <w:rFonts w:ascii="Times New Roman" w:hAnsi="Times New Roman" w:cs="Times New Roman"/>
          <w:sz w:val="24"/>
          <w:szCs w:val="24"/>
        </w:rPr>
        <w:t>наем жилого помещения, проживание, пользование услугами сре</w:t>
      </w:r>
      <w:proofErr w:type="gramStart"/>
      <w:r w:rsidRPr="00CF639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11. Кандидат на замещение должности гражданской службы вправе обжаловать решение </w:t>
      </w:r>
      <w:r w:rsidR="009A4A34">
        <w:rPr>
          <w:rFonts w:ascii="Times New Roman" w:hAnsi="Times New Roman" w:cs="Times New Roman"/>
          <w:sz w:val="24"/>
          <w:szCs w:val="24"/>
        </w:rPr>
        <w:t xml:space="preserve"> </w:t>
      </w:r>
      <w:r w:rsidR="00D51737">
        <w:rPr>
          <w:rFonts w:ascii="Times New Roman" w:hAnsi="Times New Roman" w:cs="Times New Roman"/>
          <w:sz w:val="24"/>
          <w:szCs w:val="24"/>
        </w:rPr>
        <w:t xml:space="preserve">   </w:t>
      </w:r>
      <w:r w:rsidRPr="00CF639F">
        <w:rPr>
          <w:rFonts w:ascii="Times New Roman" w:hAnsi="Times New Roman" w:cs="Times New Roman"/>
          <w:sz w:val="24"/>
          <w:szCs w:val="24"/>
        </w:rPr>
        <w:t>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D51737" w:rsidRDefault="00D51737" w:rsidP="001E6D80">
      <w:pPr>
        <w:pStyle w:val="5"/>
        <w:rPr>
          <w:color w:val="auto"/>
          <w:sz w:val="24"/>
          <w:szCs w:val="24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35C30" w:rsidRDefault="00935C3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A77C8F" w:rsidRDefault="00A77C8F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A77C8F" w:rsidRDefault="00A77C8F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A77C8F" w:rsidRDefault="00A77C8F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35C30" w:rsidRDefault="00935C3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A77C8F" w:rsidRDefault="00A77C8F" w:rsidP="00A77C8F">
      <w:pPr>
        <w:ind w:left="4820"/>
      </w:pPr>
      <w:bookmarkStart w:id="1" w:name="_GoBack"/>
      <w:bookmarkEnd w:id="1"/>
      <w:r>
        <w:rPr>
          <w:color w:val="000000"/>
        </w:rPr>
        <w:lastRenderedPageBreak/>
        <w:t>Начальнику</w:t>
      </w:r>
      <w:r>
        <w:t xml:space="preserve"> Межрайонной ИФНС</w:t>
      </w:r>
    </w:p>
    <w:p w:rsidR="00A77C8F" w:rsidRDefault="00A77C8F" w:rsidP="00A77C8F">
      <w:pPr>
        <w:ind w:left="4820"/>
      </w:pPr>
      <w:r>
        <w:t>России  № 1 по Сахалинской области</w:t>
      </w:r>
    </w:p>
    <w:p w:rsidR="00A77C8F" w:rsidRDefault="00A77C8F" w:rsidP="00A77C8F">
      <w:pPr>
        <w:ind w:left="4820"/>
      </w:pPr>
      <w:r>
        <w:t>Т.В. Скачковой</w:t>
      </w:r>
    </w:p>
    <w:p w:rsidR="00A77C8F" w:rsidRDefault="00A77C8F" w:rsidP="00A77C8F">
      <w:pPr>
        <w:ind w:left="4820"/>
      </w:pPr>
      <w:r>
        <w:t>от ________________________________</w:t>
      </w:r>
    </w:p>
    <w:p w:rsidR="00A77C8F" w:rsidRDefault="00A77C8F" w:rsidP="00A77C8F">
      <w:pPr>
        <w:ind w:left="1416" w:firstLine="708"/>
      </w:pPr>
      <w:r>
        <w:t xml:space="preserve">                                             _________________________________</w:t>
      </w:r>
    </w:p>
    <w:p w:rsidR="00A77C8F" w:rsidRDefault="00A77C8F" w:rsidP="00A77C8F">
      <w:pPr>
        <w:rPr>
          <w:sz w:val="20"/>
          <w:szCs w:val="20"/>
        </w:rPr>
      </w:pPr>
      <w:r>
        <w:t xml:space="preserve">                                                                                          </w:t>
      </w:r>
      <w:r>
        <w:rPr>
          <w:sz w:val="20"/>
          <w:szCs w:val="20"/>
        </w:rPr>
        <w:t>Ф.И.О. полностью</w:t>
      </w:r>
    </w:p>
    <w:p w:rsidR="00A77C8F" w:rsidRDefault="00A77C8F" w:rsidP="00A77C8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____________________________________________________________________________</w:t>
      </w:r>
    </w:p>
    <w:p w:rsidR="00A77C8F" w:rsidRDefault="00A77C8F" w:rsidP="00A77C8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A77C8F" w:rsidRDefault="00A77C8F" w:rsidP="00A77C8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и должность, занимаемая в настоящий момент </w:t>
      </w:r>
    </w:p>
    <w:p w:rsidR="00A77C8F" w:rsidRDefault="00A77C8F" w:rsidP="00A77C8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A77C8F" w:rsidRDefault="00A77C8F" w:rsidP="00A77C8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Проживаю____________________________________________________________________</w:t>
      </w:r>
    </w:p>
    <w:p w:rsidR="00A77C8F" w:rsidRDefault="00A77C8F" w:rsidP="00A77C8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_________________________________________________________________________</w:t>
      </w:r>
    </w:p>
    <w:p w:rsidR="00A77C8F" w:rsidRDefault="00A77C8F" w:rsidP="00A77C8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A77C8F" w:rsidRDefault="00A77C8F" w:rsidP="00A77C8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77C8F" w:rsidRDefault="00A77C8F" w:rsidP="00A77C8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77C8F" w:rsidRDefault="00A77C8F" w:rsidP="00A77C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77C8F" w:rsidRDefault="00A77C8F" w:rsidP="00A77C8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 _____________________________________________________________________________                  отдела________________________________________________________________________</w:t>
      </w:r>
    </w:p>
    <w:p w:rsidR="00A77C8F" w:rsidRDefault="00A77C8F" w:rsidP="00A77C8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№1 по Сахалинской области.</w:t>
      </w:r>
    </w:p>
    <w:p w:rsidR="00A77C8F" w:rsidRDefault="00A77C8F" w:rsidP="00A77C8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в   том   числе   с   квалификационными требованиями, предъявляемыми к вакантной должности, ознакомлен.</w:t>
      </w:r>
    </w:p>
    <w:p w:rsidR="00A77C8F" w:rsidRDefault="00A77C8F" w:rsidP="00A77C8F">
      <w:pPr>
        <w:ind w:firstLine="709"/>
        <w:jc w:val="both"/>
      </w:pPr>
      <w:r>
        <w:t>Уведомле</w:t>
      </w:r>
      <w:proofErr w:type="gramStart"/>
      <w:r>
        <w:t>н(</w:t>
      </w:r>
      <w:proofErr w:type="gramEnd"/>
      <w:r>
        <w:t xml:space="preserve">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A77C8F" w:rsidRDefault="00A77C8F" w:rsidP="00A77C8F">
      <w:pPr>
        <w:jc w:val="both"/>
      </w:pPr>
      <w:r>
        <w:t xml:space="preserve">           Уведомле</w:t>
      </w:r>
      <w:proofErr w:type="gramStart"/>
      <w:r>
        <w:t>н(</w:t>
      </w:r>
      <w:proofErr w:type="gramEnd"/>
      <w:r>
        <w:t>а) о дате, времени  и месте проведения второго этапа конкурса. Информацию для участников конкурса на размещение вакантных должностей и включение в кадровый резерв Межрайонной ИФНС России по Сахалинской области получи</w:t>
      </w:r>
      <w:proofErr w:type="gramStart"/>
      <w:r>
        <w:t>л(</w:t>
      </w:r>
      <w:proofErr w:type="gramEnd"/>
      <w:r>
        <w:t>а).</w:t>
      </w:r>
    </w:p>
    <w:p w:rsidR="00A77C8F" w:rsidRDefault="00A77C8F" w:rsidP="00A77C8F">
      <w:pPr>
        <w:ind w:firstLine="709"/>
        <w:jc w:val="both"/>
      </w:pPr>
      <w:r>
        <w:t>В случае если по результатам конкурса предпочтение  будет  отдано другому кандидату, прошу представленные мною для участия в конкурсе документы направить по адресу: ______________________________________________________________________.</w:t>
      </w:r>
    </w:p>
    <w:p w:rsidR="00A77C8F" w:rsidRDefault="00A77C8F" w:rsidP="00A77C8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проведением процедуры оформления допуска к сведениям, составляющим  государственную  и  иную  охраняемую  законом тайну (при необходимости),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77C8F" w:rsidRDefault="00A77C8F" w:rsidP="00A77C8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C8F" w:rsidRDefault="00A77C8F" w:rsidP="00A77C8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:rsidR="00A77C8F" w:rsidRDefault="00A77C8F" w:rsidP="00A77C8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77C8F" w:rsidRDefault="00A77C8F" w:rsidP="00A77C8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________________________________________________________________________________________________________________________________________________________  </w:t>
      </w:r>
    </w:p>
    <w:p w:rsidR="00A77C8F" w:rsidRDefault="00A77C8F" w:rsidP="00A77C8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(перечислить прилагаемые документы)</w:t>
      </w:r>
    </w:p>
    <w:p w:rsidR="00A77C8F" w:rsidRDefault="00A77C8F" w:rsidP="00A77C8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77C8F" w:rsidRDefault="00A77C8F" w:rsidP="00A77C8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77C8F" w:rsidRDefault="00A77C8F" w:rsidP="00A77C8F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</w:t>
      </w:r>
    </w:p>
    <w:p w:rsidR="00A77C8F" w:rsidRDefault="00A77C8F" w:rsidP="00A77C8F">
      <w:pPr>
        <w:pStyle w:val="ConsNonformat"/>
        <w:widowControl/>
        <w:ind w:right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  <w:t>подпись                                расшифровка подписи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935C30" w:rsidRDefault="00935C3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35C30" w:rsidRPr="00935C30" w:rsidRDefault="00935C30" w:rsidP="00935C30">
      <w:pPr>
        <w:autoSpaceDE w:val="0"/>
        <w:autoSpaceDN w:val="0"/>
        <w:ind w:left="7088"/>
        <w:rPr>
          <w:sz w:val="20"/>
          <w:szCs w:val="20"/>
        </w:rPr>
      </w:pPr>
      <w:r w:rsidRPr="00935C30">
        <w:rPr>
          <w:sz w:val="20"/>
          <w:szCs w:val="20"/>
        </w:rPr>
        <w:lastRenderedPageBreak/>
        <w:t>Приложение № 3</w:t>
      </w:r>
      <w:r w:rsidRPr="00935C30">
        <w:rPr>
          <w:sz w:val="20"/>
          <w:szCs w:val="20"/>
        </w:rPr>
        <w:br/>
        <w:t>к Приказу Министерства здравоохранения и социального развития Российской Федерации от 14.12.2009 № 984н</w:t>
      </w:r>
    </w:p>
    <w:p w:rsidR="00935C30" w:rsidRPr="00935C30" w:rsidRDefault="00935C30" w:rsidP="00935C30">
      <w:pPr>
        <w:autoSpaceDE w:val="0"/>
        <w:autoSpaceDN w:val="0"/>
        <w:spacing w:before="360"/>
        <w:ind w:left="6804"/>
      </w:pPr>
      <w:r w:rsidRPr="00935C30">
        <w:t>Медицинская документация</w:t>
      </w:r>
    </w:p>
    <w:p w:rsidR="00935C30" w:rsidRPr="00935C30" w:rsidRDefault="00935C30" w:rsidP="00935C30">
      <w:pPr>
        <w:autoSpaceDE w:val="0"/>
        <w:autoSpaceDN w:val="0"/>
        <w:ind w:left="6804"/>
        <w:rPr>
          <w:b/>
          <w:bCs/>
        </w:rPr>
      </w:pPr>
      <w:r w:rsidRPr="00935C30">
        <w:rPr>
          <w:b/>
          <w:bCs/>
        </w:rPr>
        <w:t>Учетная форма № 001-ГС/у</w:t>
      </w:r>
    </w:p>
    <w:p w:rsidR="00935C30" w:rsidRPr="00935C30" w:rsidRDefault="00935C30" w:rsidP="00935C30">
      <w:pPr>
        <w:autoSpaceDE w:val="0"/>
        <w:autoSpaceDN w:val="0"/>
        <w:ind w:left="6804"/>
      </w:pPr>
      <w:proofErr w:type="gramStart"/>
      <w:r w:rsidRPr="00935C30">
        <w:t>Утверждена</w:t>
      </w:r>
      <w:proofErr w:type="gramEnd"/>
      <w:r w:rsidRPr="00935C30">
        <w:t xml:space="preserve"> Приказом </w:t>
      </w:r>
      <w:proofErr w:type="spellStart"/>
      <w:r w:rsidRPr="00935C30">
        <w:t>Минздравсоцразвития</w:t>
      </w:r>
      <w:proofErr w:type="spellEnd"/>
      <w:r w:rsidRPr="00935C30">
        <w:t xml:space="preserve"> России</w:t>
      </w:r>
      <w:r w:rsidRPr="00935C30">
        <w:br/>
        <w:t>от 14.12.2009 № 984н</w:t>
      </w:r>
    </w:p>
    <w:p w:rsidR="00935C30" w:rsidRPr="00935C30" w:rsidRDefault="00935C30" w:rsidP="00935C30">
      <w:pPr>
        <w:autoSpaceDE w:val="0"/>
        <w:autoSpaceDN w:val="0"/>
        <w:spacing w:before="480"/>
        <w:jc w:val="center"/>
        <w:rPr>
          <w:b/>
          <w:bCs/>
          <w:sz w:val="26"/>
          <w:szCs w:val="26"/>
        </w:rPr>
      </w:pPr>
      <w:r w:rsidRPr="00935C30">
        <w:rPr>
          <w:b/>
          <w:bCs/>
          <w:sz w:val="26"/>
          <w:szCs w:val="26"/>
        </w:rPr>
        <w:t>Заключение</w:t>
      </w:r>
      <w:r w:rsidRPr="00935C30"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 w:rsidRPr="00935C30"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935C30" w:rsidRPr="00935C30" w:rsidTr="0076481C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C30" w:rsidRPr="00935C30" w:rsidRDefault="00935C30" w:rsidP="00935C30">
            <w:pPr>
              <w:autoSpaceDE w:val="0"/>
              <w:autoSpaceDN w:val="0"/>
              <w:jc w:val="right"/>
            </w:pPr>
            <w:r w:rsidRPr="00935C30"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C30" w:rsidRPr="00935C30" w:rsidRDefault="00935C30" w:rsidP="00935C30">
            <w:pPr>
              <w:autoSpaceDE w:val="0"/>
              <w:autoSpaceDN w:val="0"/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C30" w:rsidRPr="00935C30" w:rsidRDefault="00935C30" w:rsidP="00935C30">
            <w:pPr>
              <w:autoSpaceDE w:val="0"/>
              <w:autoSpaceDN w:val="0"/>
            </w:pPr>
            <w:r w:rsidRPr="00935C30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C30" w:rsidRPr="00935C30" w:rsidRDefault="00935C30" w:rsidP="00935C30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C30" w:rsidRPr="00935C30" w:rsidRDefault="00935C30" w:rsidP="00935C30">
            <w:pPr>
              <w:autoSpaceDE w:val="0"/>
              <w:autoSpaceDN w:val="0"/>
              <w:jc w:val="right"/>
            </w:pPr>
            <w:r w:rsidRPr="00935C30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C30" w:rsidRPr="00935C30" w:rsidRDefault="00935C30" w:rsidP="00935C30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C30" w:rsidRPr="00935C30" w:rsidRDefault="00935C30" w:rsidP="00935C30">
            <w:pPr>
              <w:autoSpaceDE w:val="0"/>
              <w:autoSpaceDN w:val="0"/>
              <w:ind w:left="57"/>
            </w:pPr>
            <w:proofErr w:type="gramStart"/>
            <w:r w:rsidRPr="00935C30">
              <w:t>г</w:t>
            </w:r>
            <w:proofErr w:type="gramEnd"/>
            <w:r w:rsidRPr="00935C30">
              <w:t>.</w:t>
            </w:r>
          </w:p>
        </w:tc>
      </w:tr>
    </w:tbl>
    <w:p w:rsidR="00935C30" w:rsidRPr="00935C30" w:rsidRDefault="00935C30" w:rsidP="00935C30">
      <w:pPr>
        <w:autoSpaceDE w:val="0"/>
        <w:autoSpaceDN w:val="0"/>
        <w:spacing w:before="360"/>
      </w:pPr>
      <w:r w:rsidRPr="00935C30">
        <w:t xml:space="preserve">1. Выдано  </w:t>
      </w:r>
    </w:p>
    <w:p w:rsidR="00935C30" w:rsidRPr="00935C30" w:rsidRDefault="00935C30" w:rsidP="00935C30">
      <w:pPr>
        <w:pBdr>
          <w:top w:val="single" w:sz="4" w:space="1" w:color="auto"/>
        </w:pBdr>
        <w:autoSpaceDE w:val="0"/>
        <w:autoSpaceDN w:val="0"/>
        <w:ind w:left="1160"/>
        <w:jc w:val="center"/>
        <w:rPr>
          <w:sz w:val="20"/>
          <w:szCs w:val="20"/>
        </w:rPr>
      </w:pPr>
      <w:r w:rsidRPr="00935C30">
        <w:rPr>
          <w:sz w:val="20"/>
          <w:szCs w:val="20"/>
        </w:rPr>
        <w:t>(наименование и адрес учреждения здравоохранения)</w:t>
      </w:r>
    </w:p>
    <w:p w:rsidR="00935C30" w:rsidRPr="00935C30" w:rsidRDefault="00935C30" w:rsidP="00935C30">
      <w:pPr>
        <w:autoSpaceDE w:val="0"/>
        <w:autoSpaceDN w:val="0"/>
        <w:spacing w:before="120"/>
        <w:jc w:val="both"/>
      </w:pPr>
      <w:r w:rsidRPr="00935C30">
        <w:t xml:space="preserve">2. Наименование, почтовый адрес государственного органа, органа муниципального образования </w:t>
      </w:r>
      <w:r w:rsidRPr="00935C30">
        <w:footnoteReference w:customMarkFollows="1" w:id="1"/>
        <w:t xml:space="preserve">*, куда представляется Заключение  </w:t>
      </w:r>
    </w:p>
    <w:p w:rsidR="00935C30" w:rsidRPr="00935C30" w:rsidRDefault="00935C30" w:rsidP="00935C30">
      <w:pPr>
        <w:pBdr>
          <w:top w:val="single" w:sz="4" w:space="1" w:color="auto"/>
        </w:pBdr>
        <w:autoSpaceDE w:val="0"/>
        <w:autoSpaceDN w:val="0"/>
        <w:ind w:left="5075"/>
        <w:rPr>
          <w:sz w:val="2"/>
          <w:szCs w:val="2"/>
        </w:rPr>
      </w:pPr>
    </w:p>
    <w:p w:rsidR="00935C30" w:rsidRPr="00935C30" w:rsidRDefault="00935C30" w:rsidP="00935C30">
      <w:pPr>
        <w:autoSpaceDE w:val="0"/>
        <w:autoSpaceDN w:val="0"/>
      </w:pPr>
    </w:p>
    <w:p w:rsidR="00935C30" w:rsidRPr="00935C30" w:rsidRDefault="00935C30" w:rsidP="00935C30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935C30" w:rsidRPr="00935C30" w:rsidRDefault="00935C30" w:rsidP="00935C30">
      <w:pPr>
        <w:autoSpaceDE w:val="0"/>
        <w:autoSpaceDN w:val="0"/>
      </w:pPr>
    </w:p>
    <w:p w:rsidR="00935C30" w:rsidRPr="00935C30" w:rsidRDefault="00935C30" w:rsidP="00935C30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935C30" w:rsidRPr="00935C30" w:rsidRDefault="00935C30" w:rsidP="00935C30">
      <w:pPr>
        <w:autoSpaceDE w:val="0"/>
        <w:autoSpaceDN w:val="0"/>
        <w:spacing w:before="120"/>
      </w:pPr>
      <w:r w:rsidRPr="00935C30">
        <w:t xml:space="preserve">3. Фамилия, имя, отчество  </w:t>
      </w:r>
    </w:p>
    <w:p w:rsidR="00935C30" w:rsidRPr="00935C30" w:rsidRDefault="00935C30" w:rsidP="00935C30">
      <w:pPr>
        <w:pBdr>
          <w:top w:val="single" w:sz="4" w:space="1" w:color="auto"/>
        </w:pBdr>
        <w:autoSpaceDE w:val="0"/>
        <w:autoSpaceDN w:val="0"/>
        <w:ind w:left="2837"/>
        <w:jc w:val="center"/>
        <w:rPr>
          <w:sz w:val="20"/>
          <w:szCs w:val="20"/>
        </w:rPr>
      </w:pPr>
      <w:r w:rsidRPr="00935C30">
        <w:rPr>
          <w:sz w:val="20"/>
          <w:szCs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935C30" w:rsidRPr="00935C30" w:rsidRDefault="00935C30" w:rsidP="00935C30">
      <w:pPr>
        <w:autoSpaceDE w:val="0"/>
        <w:autoSpaceDN w:val="0"/>
        <w:spacing w:before="120"/>
      </w:pPr>
      <w:r w:rsidRPr="00935C30">
        <w:t xml:space="preserve">4. Пол (мужской/женский)*  </w:t>
      </w:r>
    </w:p>
    <w:p w:rsidR="00935C30" w:rsidRPr="00935C30" w:rsidRDefault="00935C30" w:rsidP="00935C30">
      <w:pPr>
        <w:pBdr>
          <w:top w:val="single" w:sz="4" w:space="1" w:color="auto"/>
        </w:pBdr>
        <w:autoSpaceDE w:val="0"/>
        <w:autoSpaceDN w:val="0"/>
        <w:ind w:left="2963"/>
        <w:rPr>
          <w:sz w:val="2"/>
          <w:szCs w:val="2"/>
        </w:rPr>
      </w:pPr>
    </w:p>
    <w:p w:rsidR="00935C30" w:rsidRPr="00935C30" w:rsidRDefault="00935C30" w:rsidP="00935C30">
      <w:pPr>
        <w:autoSpaceDE w:val="0"/>
        <w:autoSpaceDN w:val="0"/>
        <w:spacing w:before="120"/>
      </w:pPr>
      <w:r w:rsidRPr="00935C30">
        <w:t xml:space="preserve">5. Дата рождения  </w:t>
      </w:r>
    </w:p>
    <w:p w:rsidR="00935C30" w:rsidRPr="00935C30" w:rsidRDefault="00935C30" w:rsidP="00935C30">
      <w:pPr>
        <w:pBdr>
          <w:top w:val="single" w:sz="4" w:space="1" w:color="auto"/>
        </w:pBdr>
        <w:autoSpaceDE w:val="0"/>
        <w:autoSpaceDN w:val="0"/>
        <w:ind w:left="1899"/>
        <w:rPr>
          <w:sz w:val="2"/>
          <w:szCs w:val="2"/>
        </w:rPr>
      </w:pPr>
    </w:p>
    <w:p w:rsidR="00935C30" w:rsidRPr="00935C30" w:rsidRDefault="00935C30" w:rsidP="00935C30">
      <w:pPr>
        <w:autoSpaceDE w:val="0"/>
        <w:autoSpaceDN w:val="0"/>
        <w:spacing w:before="120"/>
      </w:pPr>
      <w:r w:rsidRPr="00935C30">
        <w:t xml:space="preserve">6. Адрес места жительства  </w:t>
      </w:r>
    </w:p>
    <w:p w:rsidR="00935C30" w:rsidRPr="00935C30" w:rsidRDefault="00935C30" w:rsidP="00935C30">
      <w:pPr>
        <w:pBdr>
          <w:top w:val="single" w:sz="4" w:space="1" w:color="auto"/>
        </w:pBdr>
        <w:autoSpaceDE w:val="0"/>
        <w:autoSpaceDN w:val="0"/>
        <w:ind w:left="2835"/>
        <w:rPr>
          <w:sz w:val="2"/>
          <w:szCs w:val="2"/>
        </w:rPr>
      </w:pPr>
    </w:p>
    <w:p w:rsidR="00935C30" w:rsidRPr="00935C30" w:rsidRDefault="00935C30" w:rsidP="00935C30">
      <w:pPr>
        <w:autoSpaceDE w:val="0"/>
        <w:autoSpaceDN w:val="0"/>
        <w:spacing w:before="120"/>
      </w:pPr>
      <w:r w:rsidRPr="00935C30">
        <w:t>7. Заключение</w:t>
      </w:r>
    </w:p>
    <w:p w:rsidR="00935C30" w:rsidRPr="00935C30" w:rsidRDefault="00935C30" w:rsidP="00935C30">
      <w:pPr>
        <w:autoSpaceDE w:val="0"/>
        <w:autoSpaceDN w:val="0"/>
        <w:spacing w:before="120" w:after="240"/>
        <w:jc w:val="both"/>
      </w:pPr>
      <w:r w:rsidRPr="00935C30"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935C30" w:rsidRPr="00935C30" w:rsidTr="0076481C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C30" w:rsidRPr="00935C30" w:rsidRDefault="00935C30" w:rsidP="00935C30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C30" w:rsidRPr="00935C30" w:rsidRDefault="00935C30" w:rsidP="00935C30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C30" w:rsidRPr="00935C30" w:rsidRDefault="00935C30" w:rsidP="00935C30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C30" w:rsidRPr="00935C30" w:rsidRDefault="00935C30" w:rsidP="00935C30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C30" w:rsidRPr="00935C30" w:rsidRDefault="00935C30" w:rsidP="00935C30">
            <w:pPr>
              <w:autoSpaceDE w:val="0"/>
              <w:autoSpaceDN w:val="0"/>
              <w:jc w:val="center"/>
            </w:pPr>
          </w:p>
        </w:tc>
      </w:tr>
      <w:tr w:rsidR="00935C30" w:rsidRPr="00935C30" w:rsidTr="0076481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935C30" w:rsidRPr="00935C30" w:rsidRDefault="00935C30" w:rsidP="00935C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5C30">
              <w:rPr>
                <w:sz w:val="20"/>
                <w:szCs w:val="20"/>
              </w:rP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35C30" w:rsidRPr="00935C30" w:rsidRDefault="00935C30" w:rsidP="00935C30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35C30" w:rsidRPr="00935C30" w:rsidRDefault="00935C30" w:rsidP="00935C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5C30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35C30" w:rsidRPr="00935C30" w:rsidRDefault="00935C30" w:rsidP="00935C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35C30" w:rsidRPr="00935C30" w:rsidRDefault="00935C30" w:rsidP="00935C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5C30">
              <w:rPr>
                <w:sz w:val="20"/>
                <w:szCs w:val="20"/>
              </w:rPr>
              <w:t>(Ф.И.О.)</w:t>
            </w:r>
          </w:p>
        </w:tc>
      </w:tr>
    </w:tbl>
    <w:p w:rsidR="00935C30" w:rsidRPr="00935C30" w:rsidRDefault="00935C30" w:rsidP="00935C30">
      <w:pPr>
        <w:autoSpaceDE w:val="0"/>
        <w:autoSpaceDN w:val="0"/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935C30" w:rsidRPr="00935C30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C30" w:rsidRPr="00935C30" w:rsidRDefault="00935C30" w:rsidP="00935C30">
            <w:pPr>
              <w:autoSpaceDE w:val="0"/>
              <w:autoSpaceDN w:val="0"/>
            </w:pPr>
            <w:r w:rsidRPr="00935C30"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C30" w:rsidRPr="00935C30" w:rsidRDefault="00935C30" w:rsidP="00935C30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C30" w:rsidRPr="00935C30" w:rsidRDefault="00935C30" w:rsidP="00935C30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C30" w:rsidRPr="00935C30" w:rsidRDefault="00935C30" w:rsidP="00935C30">
            <w:pPr>
              <w:autoSpaceDE w:val="0"/>
              <w:autoSpaceDN w:val="0"/>
              <w:jc w:val="center"/>
            </w:pPr>
          </w:p>
        </w:tc>
      </w:tr>
      <w:tr w:rsidR="00935C30" w:rsidRPr="00935C30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935C30" w:rsidRPr="00935C30" w:rsidRDefault="00935C30" w:rsidP="00935C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935C30" w:rsidRPr="00935C30" w:rsidRDefault="00935C30" w:rsidP="00935C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5C30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35C30" w:rsidRPr="00935C30" w:rsidRDefault="00935C30" w:rsidP="00935C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35C30" w:rsidRPr="00935C30" w:rsidRDefault="00935C30" w:rsidP="00935C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5C30">
              <w:rPr>
                <w:sz w:val="20"/>
                <w:szCs w:val="20"/>
              </w:rPr>
              <w:t>(Ф.И.О.)</w:t>
            </w:r>
          </w:p>
        </w:tc>
      </w:tr>
    </w:tbl>
    <w:p w:rsidR="00935C30" w:rsidRPr="00935C30" w:rsidRDefault="00935C30" w:rsidP="00935C30">
      <w:pPr>
        <w:autoSpaceDE w:val="0"/>
        <w:autoSpaceDN w:val="0"/>
        <w:spacing w:before="240"/>
      </w:pPr>
      <w:r w:rsidRPr="00935C30">
        <w:t>М.П.</w:t>
      </w:r>
    </w:p>
    <w:p w:rsidR="00935C30" w:rsidRDefault="00935C3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35C30">
        <w:rPr>
          <w:b/>
        </w:rPr>
        <w:lastRenderedPageBreak/>
        <w:t>Должностной регламент</w:t>
      </w:r>
    </w:p>
    <w:p w:rsidR="00935C30" w:rsidRPr="00935C30" w:rsidRDefault="00935C30" w:rsidP="00935C3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935C30">
        <w:rPr>
          <w:b/>
        </w:rPr>
        <w:t>старшего государственного налогового инспектора</w:t>
      </w:r>
    </w:p>
    <w:p w:rsidR="00935C30" w:rsidRPr="00935C30" w:rsidRDefault="00935C30" w:rsidP="00935C3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935C30">
        <w:rPr>
          <w:b/>
        </w:rPr>
        <w:t>отдела урегулирования задолженности Межрайонной инспекции Федеральной налоговой службы № 1 по Сахалинской области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935C30">
        <w:rPr>
          <w:b/>
          <w:i/>
        </w:rPr>
        <w:t xml:space="preserve">Регистрационный номер (код) должности по </w:t>
      </w:r>
      <w:hyperlink r:id="rId13" w:history="1">
        <w:r w:rsidRPr="00935C30">
          <w:rPr>
            <w:b/>
            <w:i/>
          </w:rPr>
          <w:t>Реестру</w:t>
        </w:r>
      </w:hyperlink>
      <w:r w:rsidRPr="00935C30">
        <w:rPr>
          <w:b/>
          <w:i/>
        </w:rPr>
        <w:t xml:space="preserve"> должностей федеральной 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935C30">
        <w:rPr>
          <w:b/>
          <w:i/>
        </w:rPr>
        <w:t xml:space="preserve">государственной гражданской службы, </w:t>
      </w:r>
      <w:proofErr w:type="gramStart"/>
      <w:r w:rsidRPr="00935C30">
        <w:rPr>
          <w:b/>
          <w:i/>
        </w:rPr>
        <w:t>утвержденному</w:t>
      </w:r>
      <w:proofErr w:type="gramEnd"/>
      <w:r w:rsidRPr="00935C30">
        <w:rPr>
          <w:b/>
          <w:i/>
        </w:rPr>
        <w:t xml:space="preserve"> Указом Президента Российской Федерации от 31.12.2005 N 1574 "О Реестре должностей федеральной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935C30">
        <w:rPr>
          <w:b/>
          <w:i/>
        </w:rPr>
        <w:t>государственной гражданской службы", - 11-3-4-095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935C30">
        <w:rPr>
          <w:b/>
        </w:rPr>
        <w:t>I. Общие положения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</w:p>
    <w:p w:rsidR="00935C30" w:rsidRPr="00935C30" w:rsidRDefault="00935C30" w:rsidP="00935C30">
      <w:pPr>
        <w:autoSpaceDE w:val="0"/>
        <w:autoSpaceDN w:val="0"/>
        <w:adjustRightInd w:val="0"/>
        <w:ind w:firstLine="540"/>
        <w:jc w:val="both"/>
      </w:pPr>
      <w:r w:rsidRPr="00935C30"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proofErr w:type="gramStart"/>
      <w:r w:rsidRPr="00935C30">
        <w:t>отдела урегулирования задолженности Межрайонной инспекции Федеральной налоговой службы</w:t>
      </w:r>
      <w:proofErr w:type="gramEnd"/>
      <w:r w:rsidRPr="00935C30">
        <w:t xml:space="preserve"> № 1 по Сахалинской области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>2. Область профессиональной служебной деятельности государственного гражданского служащего:</w:t>
      </w:r>
    </w:p>
    <w:p w:rsidR="00935C30" w:rsidRPr="00935C30" w:rsidRDefault="00935C30" w:rsidP="00935C30">
      <w:pPr>
        <w:autoSpaceDE w:val="0"/>
        <w:autoSpaceDN w:val="0"/>
        <w:adjustRightInd w:val="0"/>
        <w:ind w:firstLine="540"/>
        <w:jc w:val="both"/>
        <w:rPr>
          <w:i/>
        </w:rPr>
      </w:pPr>
      <w:r w:rsidRPr="00935C30">
        <w:rPr>
          <w:i/>
        </w:rPr>
        <w:t xml:space="preserve">П.22. Регулирование финансовой деятельности и финансовых рынков </w:t>
      </w:r>
    </w:p>
    <w:p w:rsidR="00935C30" w:rsidRPr="00935C30" w:rsidRDefault="00935C30" w:rsidP="00935C30">
      <w:pPr>
        <w:autoSpaceDE w:val="0"/>
        <w:autoSpaceDN w:val="0"/>
        <w:adjustRightInd w:val="0"/>
        <w:ind w:firstLine="540"/>
        <w:jc w:val="both"/>
      </w:pPr>
      <w:r w:rsidRPr="00935C30">
        <w:t xml:space="preserve">Вид профессиональной служебной деятельности гражданского служащего: 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935C30">
        <w:t>п</w:t>
      </w:r>
      <w:r w:rsidRPr="00935C30">
        <w:rPr>
          <w:i/>
        </w:rPr>
        <w:t>. 22.16. Регулирование в сфере финансовой несостоятельности (банкротства),  финансового оздоровления (санации) и урегулирование задолженности.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935C30">
        <w:rPr>
          <w:i/>
        </w:rPr>
        <w:t>П. 22.18. Регулирование в сфере урегулирования задолженности.</w:t>
      </w:r>
    </w:p>
    <w:p w:rsidR="00935C30" w:rsidRPr="00935C30" w:rsidRDefault="00935C30" w:rsidP="00935C30">
      <w:pPr>
        <w:autoSpaceDE w:val="0"/>
        <w:autoSpaceDN w:val="0"/>
        <w:adjustRightInd w:val="0"/>
        <w:ind w:firstLine="540"/>
        <w:jc w:val="both"/>
      </w:pPr>
      <w:r w:rsidRPr="00935C30">
        <w:t>Назначение на должность и освобождение от должности старшего государственного налогового инспектора осуществляются приказом Межрайонной ИФНС России № 1 по Сахалинской области (далее - Инспекция).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>Старший государственный налоговый инспектор непосредственно подчиняется начальнику отдела, а также подчиняется начальнику Инспекции и заместителю начальника Инспекции, координирующему деятельность данного отдела.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35C30">
        <w:rPr>
          <w:rFonts w:ascii="Arial" w:hAnsi="Arial" w:cs="Arial"/>
          <w:b/>
          <w:bCs/>
        </w:rPr>
        <w:t xml:space="preserve">                                   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935C30">
        <w:rPr>
          <w:b/>
        </w:rPr>
        <w:t>II. Квалификационные требования для замещения должности гражданской службы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 xml:space="preserve">3. Для замещения должности </w:t>
      </w:r>
      <w:r w:rsidRPr="00935C30">
        <w:rPr>
          <w:u w:val="single"/>
        </w:rPr>
        <w:t>старший</w:t>
      </w:r>
      <w:r w:rsidRPr="00935C30">
        <w:t xml:space="preserve"> </w:t>
      </w:r>
      <w:r w:rsidRPr="00935C30">
        <w:rPr>
          <w:u w:val="single"/>
        </w:rPr>
        <w:t xml:space="preserve">государственный налоговый инспектор </w:t>
      </w:r>
      <w:r w:rsidRPr="00935C30">
        <w:t>устанавливаются базовые и профессионально-функциональные квалификационные требования.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35C30">
        <w:rPr>
          <w:b/>
        </w:rPr>
        <w:t>3.1. Базовые квалификационные требования: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 xml:space="preserve">а) наличие высшего образования не ниже уровня </w:t>
      </w:r>
      <w:proofErr w:type="spellStart"/>
      <w:r w:rsidRPr="00935C30">
        <w:t>бакалавриата</w:t>
      </w:r>
      <w:proofErr w:type="spellEnd"/>
      <w:r w:rsidRPr="00935C30">
        <w:t>;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>б) требований к стажу гражданской службы или работы по специальности, направлению подготовки не установлено;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>в) наличие базовых знаний: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>- государственного языка Российской Федерации (русского языка);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 xml:space="preserve">- основ: </w:t>
      </w:r>
      <w:proofErr w:type="gramStart"/>
      <w:r w:rsidRPr="00935C30">
        <w:t xml:space="preserve">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935C30">
          <w:t>2003 г</w:t>
        </w:r>
      </w:smartTag>
      <w:r w:rsidRPr="00935C30">
        <w:t xml:space="preserve">. № 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935C30">
          <w:t>2004 г</w:t>
        </w:r>
      </w:smartTag>
      <w:r w:rsidRPr="00935C30"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935C30">
          <w:t>2008 г</w:t>
        </w:r>
      </w:smartTag>
      <w:r w:rsidRPr="00935C30">
        <w:t>. № 273-ФЗ «О противодействии коррупции»;</w:t>
      </w:r>
      <w:proofErr w:type="gramEnd"/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>г) наличие знаний и умений в области информационно-коммуникационных технологий в государственных органах;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35C30">
        <w:rPr>
          <w:b/>
        </w:rPr>
        <w:t>3.2. Профессиональные квалификационные требования</w:t>
      </w:r>
    </w:p>
    <w:p w:rsidR="00935C30" w:rsidRPr="00935C30" w:rsidRDefault="00935C30" w:rsidP="00935C30">
      <w:pPr>
        <w:widowControl w:val="0"/>
        <w:autoSpaceDE w:val="0"/>
        <w:autoSpaceDN w:val="0"/>
        <w:ind w:firstLine="540"/>
        <w:jc w:val="both"/>
        <w:rPr>
          <w:b/>
          <w:u w:val="single"/>
        </w:rPr>
      </w:pPr>
      <w:r w:rsidRPr="00935C30">
        <w:lastRenderedPageBreak/>
        <w:t xml:space="preserve">а) </w:t>
      </w:r>
      <w:r w:rsidRPr="00935C30">
        <w:rPr>
          <w:b/>
        </w:rPr>
        <w:t xml:space="preserve">наличие высшего образования </w:t>
      </w:r>
      <w:r w:rsidRPr="00935C30">
        <w:rPr>
          <w:b/>
          <w:u w:val="single"/>
        </w:rPr>
        <w:t xml:space="preserve">по специальности, направлению подготовки </w:t>
      </w:r>
    </w:p>
    <w:p w:rsidR="00935C30" w:rsidRPr="00935C30" w:rsidRDefault="00935C30" w:rsidP="00935C30">
      <w:pPr>
        <w:widowControl w:val="0"/>
        <w:autoSpaceDE w:val="0"/>
        <w:autoSpaceDN w:val="0"/>
        <w:ind w:firstLine="540"/>
        <w:jc w:val="both"/>
      </w:pPr>
      <w:r w:rsidRPr="00935C30">
        <w:t xml:space="preserve"> «Правоведение», «Юриспруденция», «Экономика», «Экономика и управление», «Финансы и кредит», «Государственное и муниципальное управление», «Государственный аудит», «Менеджмент»,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935C30" w:rsidRPr="00935C30" w:rsidRDefault="00935C30" w:rsidP="00935C30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935C30">
        <w:t xml:space="preserve">Допустимые специальности, направления подготовки при условии наличия опыта работы в налоговых и финансовых органах: </w:t>
      </w:r>
      <w:r w:rsidRPr="00935C30">
        <w:rPr>
          <w:rFonts w:eastAsia="Calibri"/>
        </w:rPr>
        <w:t>«Прикладная информатика в экономике», «Информационные системы в экономике».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rPr>
          <w:b/>
        </w:rPr>
        <w:t xml:space="preserve">б) наличие профессиональных знаний в сфере законодательства Российской Федерации: 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935C30">
        <w:t xml:space="preserve">включая </w:t>
      </w:r>
      <w:hyperlink r:id="rId14" w:history="1">
        <w:r w:rsidRPr="00935C30">
          <w:rPr>
            <w:color w:val="0000FF"/>
            <w:u w:val="single"/>
          </w:rPr>
          <w:t>Конституцию</w:t>
        </w:r>
      </w:hyperlink>
      <w:r w:rsidRPr="00935C30"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935C30">
        <w:rPr>
          <w:color w:val="FF0000"/>
        </w:rPr>
        <w:t xml:space="preserve"> 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35C30">
        <w:rPr>
          <w:b/>
        </w:rPr>
        <w:t xml:space="preserve">в) наличие иных профессиональных знаний: 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35C30">
        <w:t>применения</w:t>
      </w:r>
      <w:proofErr w:type="gramEnd"/>
      <w:r w:rsidRPr="00935C30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35C30">
        <w:rPr>
          <w:b/>
        </w:rPr>
        <w:t xml:space="preserve">г) наличие профессиональных умений: 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935C30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935C30">
        <w:t xml:space="preserve"> текстовом </w:t>
      </w:r>
      <w:proofErr w:type="gramStart"/>
      <w:r w:rsidRPr="00935C30">
        <w:t>редакторе</w:t>
      </w:r>
      <w:proofErr w:type="gramEnd"/>
      <w:r w:rsidRPr="00935C30"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</w:p>
    <w:p w:rsidR="00935C30" w:rsidRPr="00935C30" w:rsidRDefault="00935C30" w:rsidP="00935C30">
      <w:pPr>
        <w:widowControl w:val="0"/>
        <w:autoSpaceDE w:val="0"/>
        <w:autoSpaceDN w:val="0"/>
        <w:ind w:firstLine="567"/>
        <w:jc w:val="both"/>
        <w:rPr>
          <w:b/>
        </w:rPr>
      </w:pPr>
      <w:r w:rsidRPr="00935C30">
        <w:rPr>
          <w:b/>
        </w:rPr>
        <w:t>3.3. Функциональные квалификационные требования</w:t>
      </w:r>
    </w:p>
    <w:p w:rsidR="00935C30" w:rsidRPr="00935C30" w:rsidRDefault="00935C30" w:rsidP="00935C30">
      <w:pPr>
        <w:ind w:firstLine="540"/>
        <w:jc w:val="both"/>
        <w:rPr>
          <w:b/>
        </w:rPr>
      </w:pPr>
      <w:r w:rsidRPr="00935C30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935C30" w:rsidRPr="00935C30" w:rsidRDefault="00935C30" w:rsidP="00935C30">
      <w:pPr>
        <w:ind w:firstLine="540"/>
        <w:jc w:val="both"/>
      </w:pPr>
      <w:r w:rsidRPr="00935C30">
        <w:rPr>
          <w:b/>
        </w:rPr>
        <w:t>-</w:t>
      </w:r>
      <w:r w:rsidRPr="00935C30">
        <w:t> принципы, методы, технологии и механизмы осуществления контроля (надзора);</w:t>
      </w:r>
    </w:p>
    <w:p w:rsidR="00935C30" w:rsidRPr="00935C30" w:rsidRDefault="00935C30" w:rsidP="00935C30">
      <w:pPr>
        <w:ind w:firstLine="540"/>
        <w:jc w:val="both"/>
      </w:pPr>
      <w:r w:rsidRPr="00935C30">
        <w:t>- виды, назначение и технологии организации проверочных процедур;</w:t>
      </w:r>
    </w:p>
    <w:p w:rsidR="00935C30" w:rsidRPr="00935C30" w:rsidRDefault="00935C30" w:rsidP="00935C30">
      <w:pPr>
        <w:ind w:firstLine="540"/>
        <w:jc w:val="both"/>
        <w:rPr>
          <w:b/>
        </w:rPr>
      </w:pPr>
      <w:r w:rsidRPr="00935C30">
        <w:t>- понятие единого реестра проверок, процедура его формирования;</w:t>
      </w:r>
    </w:p>
    <w:p w:rsidR="00935C30" w:rsidRPr="00935C30" w:rsidRDefault="00935C30" w:rsidP="00935C30">
      <w:pPr>
        <w:framePr w:hSpace="180" w:wrap="around" w:vAnchor="text" w:hAnchor="text" w:x="-62" w:y="1"/>
        <w:ind w:firstLine="540"/>
        <w:suppressOverlap/>
        <w:jc w:val="both"/>
      </w:pPr>
      <w:r w:rsidRPr="00935C30">
        <w:t>- институт предварительной проверки жалобы и иной информации, поступившей в контрольно-надзорный орган;</w:t>
      </w:r>
    </w:p>
    <w:p w:rsidR="00935C30" w:rsidRPr="00935C30" w:rsidRDefault="00935C30" w:rsidP="00935C30">
      <w:pPr>
        <w:framePr w:hSpace="180" w:wrap="around" w:vAnchor="text" w:hAnchor="text" w:x="-62" w:y="1"/>
        <w:ind w:firstLine="540"/>
        <w:suppressOverlap/>
        <w:jc w:val="both"/>
      </w:pPr>
      <w:r w:rsidRPr="00935C30">
        <w:t>- процедура организации проверки: порядок, этапы, инструменты проведения;</w:t>
      </w:r>
    </w:p>
    <w:p w:rsidR="00935C30" w:rsidRPr="00935C30" w:rsidRDefault="00935C30" w:rsidP="00935C30">
      <w:pPr>
        <w:framePr w:hSpace="180" w:wrap="around" w:vAnchor="text" w:hAnchor="text" w:x="-62" w:y="1"/>
        <w:ind w:firstLine="540"/>
        <w:suppressOverlap/>
        <w:jc w:val="both"/>
      </w:pPr>
      <w:r w:rsidRPr="00935C30">
        <w:t>- ограничения при проведении проверочных процедур;</w:t>
      </w:r>
    </w:p>
    <w:p w:rsidR="00935C30" w:rsidRPr="00935C30" w:rsidRDefault="00935C30" w:rsidP="00935C30">
      <w:pPr>
        <w:framePr w:hSpace="180" w:wrap="around" w:vAnchor="text" w:hAnchor="text" w:x="-62" w:y="1"/>
        <w:ind w:firstLine="540"/>
        <w:suppressOverlap/>
        <w:jc w:val="both"/>
      </w:pPr>
      <w:r w:rsidRPr="00935C30">
        <w:t>- меры, принимаемые по результатам проверки;</w:t>
      </w:r>
    </w:p>
    <w:p w:rsidR="00935C30" w:rsidRPr="00935C30" w:rsidRDefault="00935C30" w:rsidP="00935C30">
      <w:pPr>
        <w:framePr w:hSpace="180" w:wrap="around" w:vAnchor="text" w:hAnchor="text" w:x="-62" w:y="1"/>
        <w:ind w:firstLine="540"/>
        <w:suppressOverlap/>
        <w:jc w:val="both"/>
      </w:pPr>
      <w:r w:rsidRPr="00935C30">
        <w:t>- плановые (рейдовые) осмотры;</w:t>
      </w:r>
    </w:p>
    <w:p w:rsidR="00935C30" w:rsidRPr="00935C30" w:rsidRDefault="00935C30" w:rsidP="00935C30">
      <w:pPr>
        <w:widowControl w:val="0"/>
        <w:autoSpaceDE w:val="0"/>
        <w:autoSpaceDN w:val="0"/>
        <w:ind w:firstLine="540"/>
        <w:jc w:val="both"/>
        <w:rPr>
          <w:b/>
        </w:rPr>
      </w:pPr>
      <w:r w:rsidRPr="00935C30">
        <w:t>- основания проведения и особенности внеплановых проверок</w:t>
      </w:r>
      <w:r w:rsidRPr="00935C30">
        <w:rPr>
          <w:b/>
        </w:rPr>
        <w:t>.</w:t>
      </w:r>
    </w:p>
    <w:p w:rsidR="00935C30" w:rsidRPr="00935C30" w:rsidRDefault="00935C30" w:rsidP="00935C30">
      <w:pPr>
        <w:widowControl w:val="0"/>
        <w:autoSpaceDE w:val="0"/>
        <w:autoSpaceDN w:val="0"/>
        <w:ind w:firstLine="567"/>
        <w:jc w:val="both"/>
        <w:rPr>
          <w:b/>
        </w:rPr>
      </w:pPr>
      <w:r w:rsidRPr="00935C30">
        <w:rPr>
          <w:b/>
        </w:rPr>
        <w:t xml:space="preserve">б) наличие функциональных умений: </w:t>
      </w:r>
    </w:p>
    <w:p w:rsidR="00935C30" w:rsidRPr="00935C30" w:rsidRDefault="00935C30" w:rsidP="00935C30">
      <w:pPr>
        <w:framePr w:hSpace="180" w:wrap="around" w:vAnchor="text" w:hAnchor="text" w:x="-62" w:y="1"/>
        <w:ind w:firstLine="540"/>
        <w:contextualSpacing/>
        <w:suppressOverlap/>
        <w:jc w:val="both"/>
      </w:pPr>
      <w:r w:rsidRPr="00935C30">
        <w:lastRenderedPageBreak/>
        <w:t>- проведение плановых и внеплановых документарных (камеральных) проверок (обследований);</w:t>
      </w:r>
    </w:p>
    <w:p w:rsidR="00935C30" w:rsidRPr="00935C30" w:rsidRDefault="00935C30" w:rsidP="00935C30">
      <w:pPr>
        <w:framePr w:hSpace="180" w:wrap="around" w:vAnchor="text" w:hAnchor="text" w:x="-62" w:y="1"/>
        <w:ind w:firstLine="540"/>
        <w:contextualSpacing/>
        <w:suppressOverlap/>
        <w:jc w:val="both"/>
      </w:pPr>
      <w:r w:rsidRPr="00935C30">
        <w:t>- проведение плановых и внеплановых выездных проверок;</w:t>
      </w:r>
    </w:p>
    <w:p w:rsidR="00935C30" w:rsidRPr="00935C30" w:rsidRDefault="00935C30" w:rsidP="00935C30">
      <w:pPr>
        <w:framePr w:hSpace="180" w:wrap="around" w:vAnchor="text" w:hAnchor="text" w:x="-62" w:y="1"/>
        <w:ind w:firstLine="540"/>
        <w:contextualSpacing/>
        <w:suppressOverlap/>
        <w:jc w:val="both"/>
      </w:pPr>
      <w:r w:rsidRPr="00935C30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935C30" w:rsidRPr="00935C30" w:rsidRDefault="00935C30" w:rsidP="00935C30">
      <w:pPr>
        <w:autoSpaceDE w:val="0"/>
        <w:autoSpaceDN w:val="0"/>
        <w:adjustRightInd w:val="0"/>
        <w:ind w:firstLine="540"/>
        <w:jc w:val="both"/>
        <w:outlineLvl w:val="2"/>
      </w:pPr>
      <w:r w:rsidRPr="00935C30">
        <w:t>- осуществление контроля исполнения предписаний, решений и других распорядительных документов.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67"/>
        <w:jc w:val="both"/>
        <w:outlineLvl w:val="2"/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935C30">
        <w:rPr>
          <w:b/>
        </w:rPr>
        <w:t>III. Должностные обязанности, права и ответственность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5" w:history="1">
        <w:r w:rsidRPr="00935C30">
          <w:rPr>
            <w:color w:val="0000FF"/>
            <w:u w:val="single"/>
          </w:rPr>
          <w:t>статьями 14</w:t>
        </w:r>
      </w:hyperlink>
      <w:r w:rsidRPr="00935C30">
        <w:t xml:space="preserve">, </w:t>
      </w:r>
      <w:hyperlink r:id="rId16" w:history="1">
        <w:r w:rsidRPr="00935C30">
          <w:rPr>
            <w:color w:val="0000FF"/>
            <w:u w:val="single"/>
          </w:rPr>
          <w:t>15</w:t>
        </w:r>
      </w:hyperlink>
      <w:r w:rsidRPr="00935C30">
        <w:t xml:space="preserve">, </w:t>
      </w:r>
      <w:hyperlink r:id="rId17" w:history="1">
        <w:r w:rsidRPr="00935C30">
          <w:rPr>
            <w:color w:val="0000FF"/>
            <w:u w:val="single"/>
          </w:rPr>
          <w:t>17</w:t>
        </w:r>
      </w:hyperlink>
      <w:r w:rsidRPr="00935C30">
        <w:t xml:space="preserve">, </w:t>
      </w:r>
      <w:hyperlink r:id="rId18" w:history="1">
        <w:r w:rsidRPr="00935C30">
          <w:rPr>
            <w:color w:val="0000FF"/>
            <w:u w:val="single"/>
          </w:rPr>
          <w:t>18</w:t>
        </w:r>
      </w:hyperlink>
      <w:r w:rsidRPr="00935C30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35C30">
          <w:t>2004 г</w:t>
        </w:r>
      </w:smartTag>
      <w:r w:rsidRPr="00935C30">
        <w:t>. N 79-ФЗ «О государственной гражданской службе Российской Федерации».</w:t>
      </w:r>
    </w:p>
    <w:p w:rsidR="00935C30" w:rsidRPr="00935C30" w:rsidRDefault="00935C30" w:rsidP="00935C30">
      <w:pPr>
        <w:autoSpaceDE w:val="0"/>
        <w:autoSpaceDN w:val="0"/>
        <w:adjustRightInd w:val="0"/>
        <w:ind w:firstLine="540"/>
        <w:jc w:val="both"/>
      </w:pPr>
      <w:r w:rsidRPr="00935C30">
        <w:t xml:space="preserve">5. </w:t>
      </w:r>
      <w:proofErr w:type="gramStart"/>
      <w:r w:rsidRPr="00935C30">
        <w:t xml:space="preserve">Старший государственный налоговый инспектор осуществляет </w:t>
      </w:r>
      <w:r w:rsidRPr="00935C30">
        <w:rPr>
          <w:b/>
        </w:rPr>
        <w:t>иные права и исполняет обязанности,</w:t>
      </w:r>
      <w:r w:rsidRPr="00935C30">
        <w:t xml:space="preserve"> предусмотренные законодательством Российской Федерации, </w:t>
      </w:r>
      <w:hyperlink r:id="rId19" w:history="1">
        <w:r w:rsidRPr="00935C30">
          <w:rPr>
            <w:color w:val="0000FF"/>
          </w:rPr>
          <w:t>Положением</w:t>
        </w:r>
      </w:hyperlink>
      <w:r w:rsidRPr="00935C30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935C30">
          <w:t>2004 г</w:t>
        </w:r>
      </w:smartTag>
      <w:r w:rsidRPr="00935C30">
        <w:t xml:space="preserve">. № 506, Положением о Межрайонной ИФНС России № 1 по Сахалинской области, утвержденным руководителем Управления ФНС России по Сахалинской области, Положением об </w:t>
      </w:r>
      <w:r w:rsidRPr="00935C30">
        <w:rPr>
          <w:color w:val="FF0000"/>
        </w:rPr>
        <w:t xml:space="preserve">отделе, </w:t>
      </w:r>
      <w:r w:rsidRPr="00935C30">
        <w:t>приказами (распоряжениями) ФНС России, приказами Управления и Инспекции, поручениями руководства</w:t>
      </w:r>
      <w:proofErr w:type="gramEnd"/>
      <w:r w:rsidRPr="00935C30">
        <w:t xml:space="preserve"> Управления и Инспекции.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</w:p>
    <w:p w:rsidR="00935C30" w:rsidRPr="00935C30" w:rsidRDefault="00935C30" w:rsidP="00935C30">
      <w:pPr>
        <w:ind w:firstLine="540"/>
        <w:jc w:val="both"/>
      </w:pPr>
      <w:r w:rsidRPr="00935C30">
        <w:rPr>
          <w:b/>
        </w:rPr>
        <w:t>Старший государственный налоговый инспектор</w:t>
      </w:r>
      <w:r w:rsidRPr="00935C30">
        <w:t xml:space="preserve"> </w:t>
      </w:r>
      <w:r w:rsidRPr="00935C30">
        <w:rPr>
          <w:b/>
          <w:bCs/>
        </w:rPr>
        <w:t>обязан</w:t>
      </w:r>
      <w:r w:rsidRPr="00935C30">
        <w:t>:</w:t>
      </w:r>
    </w:p>
    <w:p w:rsidR="00935C30" w:rsidRPr="00935C30" w:rsidRDefault="00935C30" w:rsidP="00935C30">
      <w:pPr>
        <w:tabs>
          <w:tab w:val="left" w:pos="1276"/>
        </w:tabs>
        <w:ind w:firstLine="540"/>
        <w:jc w:val="both"/>
      </w:pPr>
      <w:r w:rsidRPr="00935C30">
        <w:t xml:space="preserve">5.1. </w:t>
      </w:r>
      <w:proofErr w:type="gramStart"/>
      <w:r w:rsidRPr="00935C30"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935C30" w:rsidRPr="00935C30" w:rsidRDefault="00935C30" w:rsidP="00935C30">
      <w:pPr>
        <w:numPr>
          <w:ilvl w:val="2"/>
          <w:numId w:val="41"/>
        </w:numPr>
        <w:tabs>
          <w:tab w:val="left" w:pos="1440"/>
        </w:tabs>
        <w:autoSpaceDE w:val="0"/>
        <w:autoSpaceDN w:val="0"/>
        <w:ind w:left="0" w:firstLine="576"/>
        <w:jc w:val="both"/>
      </w:pPr>
      <w:r w:rsidRPr="00935C30">
        <w:t>Строго выполнять основные обязанности гражданского служащего и требования к служебному поведению, предусмотренные Федеральным законом от 27.07.2004 № 79-ФЗ «О государственной 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440"/>
        </w:tabs>
        <w:autoSpaceDE w:val="0"/>
        <w:autoSpaceDN w:val="0"/>
        <w:ind w:left="0" w:firstLine="576"/>
        <w:jc w:val="both"/>
      </w:pPr>
      <w:r w:rsidRPr="00935C30">
        <w:t>Соблюдать ограничения и запреты, предусмотренные статьями 16, 17 Федерального закона от 27.04.2004 № 79-ФЗ «О государственной гражданской службе Российской Федерации».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440"/>
        </w:tabs>
        <w:autoSpaceDE w:val="0"/>
        <w:autoSpaceDN w:val="0"/>
        <w:ind w:left="0" w:firstLine="576"/>
        <w:jc w:val="both"/>
      </w:pPr>
      <w:r w:rsidRPr="00935C30">
        <w:t>Выполнять обязанности и ограничения, предусмотренные статьями 9, 12, 12.3, 12.5 Федерального закона от 25.12.2008 № 273-ФЗ «О противодействии коррупции».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080"/>
          <w:tab w:val="left" w:pos="1276"/>
        </w:tabs>
        <w:ind w:left="0" w:firstLine="576"/>
        <w:jc w:val="both"/>
      </w:pPr>
      <w:r w:rsidRPr="00935C30">
        <w:t>Осуществлять контроль, оказывать методическую и практическую помощь сотрудникам отдела по вопросам своей компетенции.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720"/>
          <w:tab w:val="left" w:pos="900"/>
          <w:tab w:val="left" w:pos="1080"/>
          <w:tab w:val="left" w:pos="1276"/>
          <w:tab w:val="left" w:pos="1620"/>
        </w:tabs>
        <w:autoSpaceDE w:val="0"/>
        <w:autoSpaceDN w:val="0"/>
        <w:ind w:left="0" w:firstLine="576"/>
        <w:jc w:val="both"/>
      </w:pPr>
      <w:r w:rsidRPr="00935C30">
        <w:t>Действовать в строгом соответствии с Налоговым Кодексом РФ и иными федеральными законами.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080"/>
          <w:tab w:val="left" w:pos="1276"/>
        </w:tabs>
        <w:autoSpaceDE w:val="0"/>
        <w:autoSpaceDN w:val="0"/>
        <w:ind w:left="0" w:firstLine="576"/>
        <w:jc w:val="both"/>
      </w:pPr>
      <w:r w:rsidRPr="00935C30">
        <w:t xml:space="preserve">осуществление </w:t>
      </w:r>
      <w:proofErr w:type="gramStart"/>
      <w:r w:rsidRPr="00935C30">
        <w:t>контроля за</w:t>
      </w:r>
      <w:proofErr w:type="gramEnd"/>
      <w:r w:rsidRPr="00935C30">
        <w:t xml:space="preserve"> соблюдением законодательства о налогах и сборах, страховых взносах, полнотой и своевременностью внесения в соответствующие бюджеты и внебюджетные фонды налогов, сборов, страховых взносов и других обязательных платежей;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080"/>
          <w:tab w:val="left" w:pos="1276"/>
        </w:tabs>
        <w:autoSpaceDE w:val="0"/>
        <w:autoSpaceDN w:val="0"/>
        <w:ind w:left="0" w:firstLine="576"/>
        <w:jc w:val="both"/>
      </w:pPr>
      <w:r w:rsidRPr="00935C30">
        <w:t>применять комплекс мер принудительного взыскания в соответствии со ст. 45, 46, 47, 76, 77 НК РФ и взаимодействие со службой судебных приставов;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080"/>
          <w:tab w:val="left" w:pos="1276"/>
        </w:tabs>
        <w:autoSpaceDE w:val="0"/>
        <w:autoSpaceDN w:val="0"/>
        <w:ind w:left="0" w:firstLine="576"/>
        <w:jc w:val="both"/>
      </w:pPr>
      <w:r w:rsidRPr="00935C30">
        <w:t>применять комплекс мер принудительного взыскания в соответствии со ст. 48 НК РФ;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t xml:space="preserve">своевременно формировать и подавать заявления о вынесении судебного приказа о взыскании задолженности за счет имущества физических лиц в порядке положений главы 11.1 </w:t>
      </w:r>
      <w:r w:rsidRPr="00935C30">
        <w:lastRenderedPageBreak/>
        <w:t>Кодекса административного судопроизводства РФ, а также подготовка пакета документов для отправки в судебные органы и налогоплательщику;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080"/>
          <w:tab w:val="left" w:pos="1276"/>
        </w:tabs>
        <w:autoSpaceDE w:val="0"/>
        <w:autoSpaceDN w:val="0"/>
        <w:ind w:left="0" w:firstLine="576"/>
        <w:jc w:val="both"/>
      </w:pPr>
      <w:r w:rsidRPr="00935C30">
        <w:rPr>
          <w:bCs/>
        </w:rPr>
        <w:t>своевременно формировать пакет документов для инициирования процедуры банкротства и направлять их в Управление ФНС России по Сахалинской области;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080"/>
          <w:tab w:val="left" w:pos="1276"/>
        </w:tabs>
        <w:autoSpaceDE w:val="0"/>
        <w:autoSpaceDN w:val="0"/>
        <w:ind w:left="0" w:firstLine="576"/>
        <w:jc w:val="both"/>
      </w:pPr>
      <w:r w:rsidRPr="00935C30">
        <w:rPr>
          <w:bCs/>
        </w:rPr>
        <w:t>своевременно включать в реестр требований кредиторов должника задолженность по обязательным налоговым платежам, страховым взносам;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080"/>
          <w:tab w:val="left" w:pos="1276"/>
        </w:tabs>
        <w:autoSpaceDE w:val="0"/>
        <w:autoSpaceDN w:val="0"/>
        <w:ind w:left="0" w:firstLine="576"/>
        <w:jc w:val="both"/>
      </w:pPr>
      <w:r w:rsidRPr="00935C30">
        <w:rPr>
          <w:bCs/>
        </w:rPr>
        <w:t>своевременно и в полном объеме производить взыскание текущих платежей по налогоплательщикам, находящимся в процедурах банкротства;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080"/>
          <w:tab w:val="left" w:pos="1276"/>
        </w:tabs>
        <w:autoSpaceDE w:val="0"/>
        <w:autoSpaceDN w:val="0"/>
        <w:ind w:left="0" w:firstLine="576"/>
        <w:jc w:val="both"/>
      </w:pPr>
      <w:r w:rsidRPr="00935C30">
        <w:rPr>
          <w:bCs/>
        </w:rPr>
        <w:t>принимать участие в судебных заседаниях по установлению и включению в реестр требований кредиторов должника задолженности по обязательным налоговым платежам, страховым взносам, по взысканию текущих платежей;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080"/>
          <w:tab w:val="left" w:pos="1276"/>
        </w:tabs>
        <w:autoSpaceDE w:val="0"/>
        <w:autoSpaceDN w:val="0"/>
        <w:ind w:left="0" w:firstLine="576"/>
        <w:jc w:val="both"/>
      </w:pPr>
      <w:r w:rsidRPr="00935C30">
        <w:t>выявлять кандидатов для подготовки документов на банкротство;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080"/>
          <w:tab w:val="left" w:pos="1276"/>
        </w:tabs>
        <w:autoSpaceDE w:val="0"/>
        <w:autoSpaceDN w:val="0"/>
        <w:ind w:left="0" w:firstLine="576"/>
        <w:jc w:val="both"/>
      </w:pPr>
      <w:r w:rsidRPr="00935C30">
        <w:t>осуществлять организацию работы по подготовке материалов для обращения взыскания в судебном порядке;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</w:pPr>
      <w:r w:rsidRPr="00935C30">
        <w:t xml:space="preserve">осуществлять списание переплаты и безнадежной к взысканию задолженности. 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</w:pPr>
      <w:r w:rsidRPr="00935C30">
        <w:t>осуществлять предъявление требований об уплате налога, сбора, пени, штрафных санкций, а также страховым взносам;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</w:pPr>
      <w:r w:rsidRPr="00935C30">
        <w:t xml:space="preserve">осуществлять организацию и руководство работой группы закрепленных </w:t>
      </w:r>
      <w:proofErr w:type="spellStart"/>
      <w:r w:rsidRPr="00935C30">
        <w:t>госналогинспекторов</w:t>
      </w:r>
      <w:proofErr w:type="spellEnd"/>
      <w:r w:rsidRPr="00935C30">
        <w:t xml:space="preserve"> по выполнению возложенных на них задач и функций, предусмотренных п.5 Положения о Федеральной налоговой службе от 30.09.2004г. № 506 и Налоговым кодексом РФ;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rPr>
          <w:bCs/>
        </w:rPr>
        <w:t>действовать в строгом соответствии ст.32,33 Налогового Кодекса РФ;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t xml:space="preserve">осуществлять </w:t>
      </w:r>
      <w:r w:rsidRPr="00935C30">
        <w:rPr>
          <w:bCs/>
        </w:rPr>
        <w:t>подготовку и оформление материалов для обращения взыскания через суд;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rPr>
          <w:bCs/>
        </w:rPr>
        <w:t>производить списание переплаты и безнадежной к взысканию задолженности;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rPr>
          <w:bCs/>
        </w:rPr>
        <w:t>осуществлять учет приостановленных к взысканию платежей в соответствии с действующим законодательством;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rPr>
          <w:bCs/>
        </w:rPr>
        <w:t>производить арест имущества в соответствии со ст. 77 НК РФ;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rPr>
          <w:bCs/>
        </w:rPr>
        <w:t>приостанавливать операции по счетам налогоплательщиков;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rPr>
          <w:bCs/>
        </w:rPr>
        <w:t>выносить постановления о взыскании задолженности за счет имущества налогоплательщика – организации в соответствии со ст. 47, 77 НК РФ;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rPr>
          <w:bCs/>
        </w:rPr>
        <w:t>участвовать в совещаниях рабочей группы;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rPr>
          <w:bCs/>
        </w:rPr>
        <w:t xml:space="preserve">качественно и своевременно выполнять установленную отчетность; 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t xml:space="preserve">осуществлять </w:t>
      </w:r>
      <w:proofErr w:type="gramStart"/>
      <w:r w:rsidRPr="00935C30">
        <w:rPr>
          <w:bCs/>
        </w:rPr>
        <w:t>контроль за</w:t>
      </w:r>
      <w:proofErr w:type="gramEnd"/>
      <w:r w:rsidRPr="00935C30">
        <w:rPr>
          <w:bCs/>
        </w:rPr>
        <w:t xml:space="preserve"> своевременностью исполнения банками, состоящими на учете в Инспекции, поручений налогоплательщиков и налоговых органов на перечисление налогов и сборов, страховых взносов в соответствии со ст. 60 НК РФ;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rPr>
          <w:bCs/>
        </w:rPr>
        <w:t xml:space="preserve">своевременно и в полном объеме осуществлять </w:t>
      </w:r>
      <w:proofErr w:type="gramStart"/>
      <w:r w:rsidRPr="00935C30">
        <w:rPr>
          <w:bCs/>
        </w:rPr>
        <w:t>контроль за</w:t>
      </w:r>
      <w:proofErr w:type="gramEnd"/>
      <w:r w:rsidRPr="00935C30">
        <w:rPr>
          <w:bCs/>
        </w:rPr>
        <w:t xml:space="preserve"> ведением информационного ресурса «Журнал работы по принудительному взысканию недоимки»;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rPr>
          <w:bCs/>
        </w:rPr>
        <w:t xml:space="preserve">своевременно и в полном объеме осуществлять </w:t>
      </w:r>
      <w:proofErr w:type="gramStart"/>
      <w:r w:rsidRPr="00935C30">
        <w:rPr>
          <w:bCs/>
        </w:rPr>
        <w:t>контроль  за</w:t>
      </w:r>
      <w:proofErr w:type="gramEnd"/>
      <w:r w:rsidRPr="00935C30">
        <w:rPr>
          <w:bCs/>
        </w:rPr>
        <w:t xml:space="preserve"> ведением информационного ресурса «Журнал работы налоговых органов по обеспечению процедур банкротства»;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t xml:space="preserve">осуществлять </w:t>
      </w:r>
      <w:r w:rsidRPr="00935C30">
        <w:rPr>
          <w:bCs/>
        </w:rPr>
        <w:t xml:space="preserve">организацию работы и осуществление </w:t>
      </w:r>
      <w:proofErr w:type="gramStart"/>
      <w:r w:rsidRPr="00935C30">
        <w:rPr>
          <w:bCs/>
        </w:rPr>
        <w:t xml:space="preserve">контроля </w:t>
      </w:r>
      <w:r w:rsidRPr="00935C30">
        <w:t>за</w:t>
      </w:r>
      <w:proofErr w:type="gramEnd"/>
      <w:r w:rsidRPr="00935C30">
        <w:t xml:space="preserve"> взысканием задолженности в судебном порядке в соответствии с п. 2 ст. 45 Налогового кодекса, в частности по взысканию задолженности организаций, которым открыты лицевые счета в органах федерального казначейства;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t xml:space="preserve">осуществлять </w:t>
      </w:r>
      <w:r w:rsidRPr="00935C30">
        <w:rPr>
          <w:bCs/>
        </w:rPr>
        <w:t xml:space="preserve">организацию работы и осуществление </w:t>
      </w:r>
      <w:proofErr w:type="gramStart"/>
      <w:r w:rsidRPr="00935C30">
        <w:rPr>
          <w:bCs/>
        </w:rPr>
        <w:t xml:space="preserve">контроля </w:t>
      </w:r>
      <w:r w:rsidRPr="00935C30">
        <w:rPr>
          <w:spacing w:val="-10"/>
        </w:rPr>
        <w:t>за</w:t>
      </w:r>
      <w:proofErr w:type="gramEnd"/>
      <w:r w:rsidRPr="00935C30">
        <w:rPr>
          <w:spacing w:val="-10"/>
        </w:rPr>
        <w:t xml:space="preserve"> сроками и применением  </w:t>
      </w:r>
      <w:r w:rsidRPr="00935C30">
        <w:t>процедур взыскания налогов, пени и штрафов, страховых взносов во внесудебном и судебном порядке;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t xml:space="preserve">осуществлять </w:t>
      </w:r>
      <w:r w:rsidRPr="00935C30">
        <w:rPr>
          <w:bCs/>
        </w:rPr>
        <w:t xml:space="preserve">организацию работы и осуществление </w:t>
      </w:r>
      <w:proofErr w:type="gramStart"/>
      <w:r w:rsidRPr="00935C30">
        <w:rPr>
          <w:bCs/>
        </w:rPr>
        <w:t>контроля за</w:t>
      </w:r>
      <w:proofErr w:type="gramEnd"/>
      <w:r w:rsidRPr="00935C30">
        <w:rPr>
          <w:bCs/>
        </w:rPr>
        <w:t xml:space="preserve"> списанием переплаты и безнадежной к взысканию задолженности, в том числе по организациям, которые отвечают признакам недействующего юридического лица;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rPr>
          <w:bCs/>
        </w:rPr>
        <w:lastRenderedPageBreak/>
        <w:t>осуществлять мероприятия по вопросам единообразия процедуры передачи организаций, индивидуальных предпринимателей, физических лиц, в иной налоговый орган в случае изменения места нахождения (места жительства), прекращения деятельности;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rPr>
          <w:bCs/>
        </w:rPr>
        <w:t>проводить мероприятия, направленные на урегулирование задолженности по НДФЛ и имущественным налогам;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t>осуществлять о</w:t>
      </w:r>
      <w:r w:rsidRPr="00935C30">
        <w:rPr>
          <w:bCs/>
        </w:rPr>
        <w:t xml:space="preserve">рганизацию работы и осуществление контроля по взаимодействию со службой судебных приставов по взысканию задолженности, в том числе по проведению совместных арестов имущества и обеспечению </w:t>
      </w:r>
      <w:proofErr w:type="gramStart"/>
      <w:r w:rsidRPr="00935C30">
        <w:rPr>
          <w:bCs/>
        </w:rPr>
        <w:t>контроля за</w:t>
      </w:r>
      <w:proofErr w:type="gramEnd"/>
      <w:r w:rsidRPr="00935C30">
        <w:rPr>
          <w:bCs/>
        </w:rPr>
        <w:t xml:space="preserve"> его дальнейшей реализацией;           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t>ежедневно осуществлять самоконтроль по объему, качеству и соблюдению сроков выполняемой работы</w:t>
      </w:r>
      <w:r w:rsidRPr="00935C30">
        <w:rPr>
          <w:bCs/>
        </w:rPr>
        <w:t>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rPr>
          <w:bCs/>
        </w:rPr>
        <w:t>своевременно осуществлять передачу в Управление ФНС РФ по Сахалинской области установленную отчетность;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rPr>
          <w:bCs/>
        </w:rPr>
        <w:t>представлять запрашиваемую информацию в Управление ФНС России по Сахалинской области, прокуратуру и др.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  <w:rPr>
          <w:bCs/>
        </w:rPr>
      </w:pPr>
      <w:r w:rsidRPr="00935C30">
        <w:rPr>
          <w:bCs/>
        </w:rPr>
        <w:t>в установленном порядке отвечать на письма предприятий, учреждений и граждан;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</w:pPr>
      <w:r w:rsidRPr="00935C30">
        <w:t>повышать и поддерживать уровень квалификации,  достаточный для исполнения своих должностных обязанностей;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</w:pPr>
      <w:r w:rsidRPr="00935C30">
        <w:t>соблюдать конфиденциальность, хранить государственную и иную охраняемую  законом  тайну,  а  также  не  разглашать  ставшие  ему известными в связи с исполнением должностных обязанностей сведений, касающихся деятельности предприятий и физических лиц;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ind w:left="0" w:firstLine="576"/>
        <w:jc w:val="both"/>
      </w:pPr>
      <w:r w:rsidRPr="00935C30">
        <w:rPr>
          <w:bCs/>
        </w:rPr>
        <w:t>выполнять обязанности и технологические процедуры в соответствии с инструкциями на рабочие места, закрепленные за работником приказом  инспекции;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080"/>
          <w:tab w:val="left" w:pos="1276"/>
        </w:tabs>
        <w:autoSpaceDE w:val="0"/>
        <w:autoSpaceDN w:val="0"/>
        <w:ind w:left="0" w:firstLine="576"/>
        <w:jc w:val="both"/>
      </w:pPr>
      <w:r w:rsidRPr="00935C30">
        <w:t xml:space="preserve">изучать и применять в практической работе технологии и процедуры автоматизированной обработки информации, изложенные в “Руководстве пользователя” той прикладной задачи, с использованием которой </w:t>
      </w:r>
      <w:proofErr w:type="gramStart"/>
      <w:r w:rsidRPr="00935C30">
        <w:t>осуществляются функциональные обязанности</w:t>
      </w:r>
      <w:proofErr w:type="gramEnd"/>
      <w:r w:rsidRPr="00935C30">
        <w:t xml:space="preserve"> по данной должности</w:t>
      </w:r>
    </w:p>
    <w:p w:rsidR="00935C30" w:rsidRPr="00935C30" w:rsidRDefault="00935C30" w:rsidP="00935C30">
      <w:pPr>
        <w:widowControl w:val="0"/>
        <w:numPr>
          <w:ilvl w:val="2"/>
          <w:numId w:val="41"/>
        </w:numPr>
        <w:shd w:val="clear" w:color="auto" w:fill="FFFFFF"/>
        <w:tabs>
          <w:tab w:val="left" w:pos="900"/>
          <w:tab w:val="left" w:pos="1276"/>
          <w:tab w:val="left" w:pos="1620"/>
        </w:tabs>
        <w:autoSpaceDE w:val="0"/>
        <w:autoSpaceDN w:val="0"/>
        <w:adjustRightInd w:val="0"/>
        <w:ind w:left="0" w:firstLine="576"/>
        <w:jc w:val="both"/>
      </w:pPr>
      <w:r w:rsidRPr="00935C30">
        <w:t>В трехдневный срок сообщать в отдел кадров об изменении анкетных данных (смена фамилии, снятие и постановка на воинский учет, рождение детей, вступление в брак  и т.д.).</w:t>
      </w:r>
    </w:p>
    <w:p w:rsidR="00935C30" w:rsidRPr="00935C30" w:rsidRDefault="00935C30" w:rsidP="00935C30">
      <w:pPr>
        <w:widowControl w:val="0"/>
        <w:numPr>
          <w:ilvl w:val="2"/>
          <w:numId w:val="41"/>
        </w:numPr>
        <w:shd w:val="clear" w:color="auto" w:fill="FFFFFF"/>
        <w:tabs>
          <w:tab w:val="left" w:pos="900"/>
          <w:tab w:val="left" w:pos="1276"/>
          <w:tab w:val="left" w:pos="1620"/>
        </w:tabs>
        <w:autoSpaceDE w:val="0"/>
        <w:autoSpaceDN w:val="0"/>
        <w:adjustRightInd w:val="0"/>
        <w:ind w:left="0" w:firstLine="576"/>
        <w:jc w:val="both"/>
        <w:rPr>
          <w:color w:val="000000"/>
          <w:spacing w:val="-3"/>
        </w:rPr>
      </w:pPr>
      <w:r w:rsidRPr="00935C30">
        <w:rPr>
          <w:color w:val="000000"/>
          <w:spacing w:val="-3"/>
        </w:rPr>
        <w:t>Соблюдать нормы, правила и инструкции по охране труда и пожарной безопасности.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autoSpaceDE w:val="0"/>
        <w:autoSpaceDN w:val="0"/>
        <w:ind w:left="0" w:firstLine="576"/>
        <w:jc w:val="both"/>
      </w:pPr>
      <w:r w:rsidRPr="00935C30">
        <w:t>Осуществлять внутренний контроль деятельности отдела по технологическим процессам ФНС России.</w:t>
      </w:r>
    </w:p>
    <w:p w:rsidR="00935C30" w:rsidRPr="00935C30" w:rsidRDefault="00935C30" w:rsidP="00935C30">
      <w:pPr>
        <w:numPr>
          <w:ilvl w:val="2"/>
          <w:numId w:val="41"/>
        </w:numPr>
        <w:tabs>
          <w:tab w:val="left" w:pos="1276"/>
        </w:tabs>
        <w:autoSpaceDE w:val="0"/>
        <w:autoSpaceDN w:val="0"/>
        <w:ind w:left="0" w:firstLine="576"/>
        <w:jc w:val="both"/>
      </w:pPr>
      <w:proofErr w:type="gramStart"/>
      <w:r w:rsidRPr="00935C30">
        <w:t>Осуществлять иные обязанности</w:t>
      </w:r>
      <w:proofErr w:type="gramEnd"/>
      <w:r w:rsidRPr="00935C30">
        <w:t>, вытекающие из должностного регламента, задач и функций, возложенных на Отдел и старшего государственного налогового инспектора Отдела, Положением об Отделе, и конкретные поручения начальника Инспекции.</w:t>
      </w:r>
    </w:p>
    <w:p w:rsidR="00935C30" w:rsidRPr="00935C30" w:rsidRDefault="00935C30" w:rsidP="00935C30">
      <w:pPr>
        <w:widowControl w:val="0"/>
        <w:tabs>
          <w:tab w:val="left" w:pos="1440"/>
        </w:tabs>
        <w:autoSpaceDE w:val="0"/>
        <w:autoSpaceDN w:val="0"/>
        <w:adjustRightInd w:val="0"/>
        <w:ind w:firstLine="576"/>
        <w:jc w:val="both"/>
      </w:pPr>
    </w:p>
    <w:p w:rsidR="00935C30" w:rsidRPr="00935C30" w:rsidRDefault="00935C30" w:rsidP="00935C30">
      <w:pPr>
        <w:widowControl w:val="0"/>
        <w:tabs>
          <w:tab w:val="left" w:pos="1440"/>
        </w:tabs>
        <w:autoSpaceDE w:val="0"/>
        <w:autoSpaceDN w:val="0"/>
        <w:adjustRightInd w:val="0"/>
        <w:ind w:firstLine="576"/>
        <w:jc w:val="both"/>
      </w:pPr>
      <w:r w:rsidRPr="00935C30">
        <w:t xml:space="preserve">5.2. </w:t>
      </w:r>
      <w:r w:rsidRPr="00935C30">
        <w:rPr>
          <w:b/>
        </w:rPr>
        <w:t>Основные права</w:t>
      </w:r>
      <w:r w:rsidRPr="00935C30">
        <w:t xml:space="preserve"> федерального гражданского служащего, замещающего должность старшего государственного налогового инспектора Инспекции,  определены статьей 14  Федерального  закона  от 27 июля   2004 года  № 79-ФЗ «О государственной гражданской службе Российской Федерации». </w:t>
      </w:r>
    </w:p>
    <w:p w:rsidR="00935C30" w:rsidRPr="00935C30" w:rsidRDefault="00935C30" w:rsidP="00935C30">
      <w:pPr>
        <w:tabs>
          <w:tab w:val="left" w:pos="1440"/>
        </w:tabs>
        <w:ind w:firstLine="576"/>
        <w:jc w:val="both"/>
      </w:pPr>
      <w:r w:rsidRPr="00935C30">
        <w:t xml:space="preserve">Старший государственный налоговый инспектор, исходя из установленных полномочий и в пределах функциональной компетенции, </w:t>
      </w:r>
      <w:r w:rsidRPr="00935C30">
        <w:rPr>
          <w:b/>
        </w:rPr>
        <w:t>имеет право:</w:t>
      </w:r>
      <w:r w:rsidRPr="00935C30">
        <w:t xml:space="preserve"> </w:t>
      </w:r>
    </w:p>
    <w:p w:rsidR="00935C30" w:rsidRPr="00935C30" w:rsidRDefault="00935C30" w:rsidP="00935C30">
      <w:pPr>
        <w:numPr>
          <w:ilvl w:val="2"/>
          <w:numId w:val="40"/>
        </w:numPr>
        <w:tabs>
          <w:tab w:val="left" w:pos="1080"/>
          <w:tab w:val="left" w:pos="1440"/>
        </w:tabs>
        <w:ind w:left="0" w:firstLine="576"/>
        <w:jc w:val="both"/>
      </w:pPr>
      <w:r w:rsidRPr="00935C30">
        <w:t>вносить начальнику Отдела Инспекции предложения, направленные на совершенствование работы Отдела, Инспекции по вопросам, отнесенным к компетенции Отдела;</w:t>
      </w:r>
    </w:p>
    <w:p w:rsidR="00935C30" w:rsidRPr="00935C30" w:rsidRDefault="00935C30" w:rsidP="00935C30">
      <w:pPr>
        <w:numPr>
          <w:ilvl w:val="2"/>
          <w:numId w:val="40"/>
        </w:numPr>
        <w:tabs>
          <w:tab w:val="left" w:pos="1080"/>
          <w:tab w:val="left" w:pos="1440"/>
        </w:tabs>
        <w:ind w:left="0" w:firstLine="576"/>
        <w:jc w:val="both"/>
      </w:pPr>
      <w:r w:rsidRPr="00935C30">
        <w:t xml:space="preserve">в целях обеспечения выполнения функций, возложенных на Отдел, требовать от должностных лиц Инспекции своевременного представления необходимых документов, устранения нарушений нормативных правовых актов; </w:t>
      </w:r>
    </w:p>
    <w:p w:rsidR="00935C30" w:rsidRPr="00935C30" w:rsidRDefault="00935C30" w:rsidP="00935C30">
      <w:pPr>
        <w:numPr>
          <w:ilvl w:val="2"/>
          <w:numId w:val="40"/>
        </w:numPr>
        <w:tabs>
          <w:tab w:val="left" w:pos="1080"/>
          <w:tab w:val="left" w:pos="1440"/>
        </w:tabs>
        <w:ind w:left="0" w:firstLine="576"/>
        <w:jc w:val="both"/>
      </w:pPr>
      <w:r w:rsidRPr="00935C30">
        <w:t>на доступ к информационным ресурсам в объемах, необходимых для исполнения должностных обязанностей.</w:t>
      </w:r>
    </w:p>
    <w:p w:rsidR="00935C30" w:rsidRPr="00935C30" w:rsidRDefault="00935C30" w:rsidP="00935C30">
      <w:pPr>
        <w:tabs>
          <w:tab w:val="left" w:pos="1440"/>
        </w:tabs>
        <w:ind w:firstLine="576"/>
        <w:jc w:val="both"/>
      </w:pPr>
    </w:p>
    <w:p w:rsidR="00935C30" w:rsidRPr="00935C30" w:rsidRDefault="00935C30" w:rsidP="00935C30">
      <w:pPr>
        <w:widowControl w:val="0"/>
        <w:tabs>
          <w:tab w:val="left" w:pos="1440"/>
        </w:tabs>
        <w:autoSpaceDE w:val="0"/>
        <w:autoSpaceDN w:val="0"/>
        <w:adjustRightInd w:val="0"/>
        <w:ind w:firstLine="576"/>
        <w:jc w:val="both"/>
      </w:pPr>
      <w:r w:rsidRPr="00935C30">
        <w:t xml:space="preserve">6. </w:t>
      </w:r>
      <w:r w:rsidRPr="00935C30">
        <w:rPr>
          <w:b/>
        </w:rPr>
        <w:t>Старший государственный налоговый инспектор</w:t>
      </w:r>
      <w:r w:rsidRPr="00935C30">
        <w:t xml:space="preserve"> за неисполнение или ненадлежащее исполнение должностных обязанностей </w:t>
      </w:r>
      <w:r w:rsidRPr="00935C30">
        <w:rPr>
          <w:b/>
        </w:rPr>
        <w:t>может быть привлечен к ответственности в соответствии с законодательством Российской Федерации</w:t>
      </w:r>
      <w:r w:rsidRPr="00935C30">
        <w:t xml:space="preserve">, в том числе </w:t>
      </w:r>
      <w:proofErr w:type="gramStart"/>
      <w:r w:rsidRPr="00935C30">
        <w:t>за</w:t>
      </w:r>
      <w:proofErr w:type="gramEnd"/>
      <w:r w:rsidRPr="00935C30">
        <w:t>:</w:t>
      </w:r>
    </w:p>
    <w:p w:rsidR="00935C30" w:rsidRPr="00935C30" w:rsidRDefault="00935C30" w:rsidP="00935C30">
      <w:pPr>
        <w:tabs>
          <w:tab w:val="left" w:pos="1440"/>
        </w:tabs>
        <w:ind w:firstLine="576"/>
        <w:jc w:val="both"/>
      </w:pPr>
      <w:r w:rsidRPr="00935C30">
        <w:lastRenderedPageBreak/>
        <w:t xml:space="preserve">6.1. за неисполнение (ненадлежащее исполнение) должностных обязанностей, предусмотренных должностным регламентом старшего государственного налогового инспектора Отдела  Инспекции. </w:t>
      </w:r>
    </w:p>
    <w:p w:rsidR="00935C30" w:rsidRPr="00935C30" w:rsidRDefault="00935C30" w:rsidP="00935C30">
      <w:pPr>
        <w:tabs>
          <w:tab w:val="left" w:pos="1440"/>
        </w:tabs>
        <w:ind w:firstLine="576"/>
        <w:jc w:val="both"/>
      </w:pPr>
      <w:r w:rsidRPr="00935C30">
        <w:t>6.2. некачественное и несвоевременное выполнение функций, возложенных на него приказами Инспекции, предусмотренных Административным регламентом Инспекции.</w:t>
      </w:r>
    </w:p>
    <w:p w:rsidR="00935C30" w:rsidRPr="00935C30" w:rsidRDefault="00935C30" w:rsidP="00935C30">
      <w:pPr>
        <w:tabs>
          <w:tab w:val="left" w:pos="1440"/>
        </w:tabs>
        <w:ind w:firstLine="576"/>
        <w:jc w:val="both"/>
      </w:pPr>
      <w:r w:rsidRPr="00935C30">
        <w:t>6.3. действие или бездействие, приведшее к нарушению прав и законных интересов граждан;</w:t>
      </w:r>
    </w:p>
    <w:p w:rsidR="00935C30" w:rsidRPr="00935C30" w:rsidRDefault="00935C30" w:rsidP="00935C30">
      <w:pPr>
        <w:tabs>
          <w:tab w:val="left" w:pos="1440"/>
        </w:tabs>
        <w:ind w:firstLine="576"/>
        <w:jc w:val="both"/>
      </w:pPr>
      <w:r w:rsidRPr="00935C30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935C30" w:rsidRPr="00935C30" w:rsidRDefault="00935C30" w:rsidP="00935C30">
      <w:pPr>
        <w:tabs>
          <w:tab w:val="left" w:pos="1440"/>
        </w:tabs>
        <w:ind w:firstLine="576"/>
        <w:jc w:val="both"/>
      </w:pPr>
      <w:r w:rsidRPr="00935C30">
        <w:t xml:space="preserve"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Управления, начальника Инспекции. </w:t>
      </w:r>
    </w:p>
    <w:p w:rsidR="00935C30" w:rsidRPr="00935C30" w:rsidRDefault="00935C30" w:rsidP="00935C30">
      <w:pPr>
        <w:tabs>
          <w:tab w:val="left" w:pos="1440"/>
        </w:tabs>
        <w:ind w:firstLine="576"/>
        <w:jc w:val="both"/>
      </w:pPr>
      <w:r w:rsidRPr="00935C30">
        <w:t xml:space="preserve">6.6. имущественный ущерб, причиненный по его вине; </w:t>
      </w:r>
    </w:p>
    <w:p w:rsidR="00935C30" w:rsidRPr="00935C30" w:rsidRDefault="00935C30" w:rsidP="00935C30">
      <w:pPr>
        <w:tabs>
          <w:tab w:val="left" w:pos="1440"/>
        </w:tabs>
        <w:ind w:firstLine="576"/>
        <w:jc w:val="both"/>
      </w:pPr>
      <w:r w:rsidRPr="00935C30"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935C30" w:rsidRPr="00935C30" w:rsidRDefault="00935C30" w:rsidP="00935C30">
      <w:pPr>
        <w:tabs>
          <w:tab w:val="left" w:pos="1440"/>
        </w:tabs>
        <w:ind w:firstLine="576"/>
        <w:jc w:val="both"/>
      </w:pPr>
      <w:r w:rsidRPr="00935C30">
        <w:t>6.8. нарушение служебной и исполнительской дисциплины</w:t>
      </w:r>
    </w:p>
    <w:p w:rsidR="00935C30" w:rsidRPr="00935C30" w:rsidRDefault="00935C30" w:rsidP="00935C30">
      <w:pPr>
        <w:widowControl w:val="0"/>
        <w:tabs>
          <w:tab w:val="left" w:pos="1440"/>
        </w:tabs>
        <w:autoSpaceDE w:val="0"/>
        <w:autoSpaceDN w:val="0"/>
        <w:adjustRightInd w:val="0"/>
        <w:ind w:firstLine="576"/>
        <w:jc w:val="both"/>
      </w:pPr>
    </w:p>
    <w:p w:rsidR="00935C30" w:rsidRPr="00935C30" w:rsidRDefault="00935C30" w:rsidP="00935C30">
      <w:pPr>
        <w:widowControl w:val="0"/>
        <w:tabs>
          <w:tab w:val="left" w:pos="1440"/>
        </w:tabs>
        <w:autoSpaceDE w:val="0"/>
        <w:autoSpaceDN w:val="0"/>
        <w:adjustRightInd w:val="0"/>
        <w:ind w:firstLine="576"/>
        <w:jc w:val="center"/>
        <w:outlineLvl w:val="2"/>
        <w:rPr>
          <w:b/>
        </w:rPr>
      </w:pPr>
      <w:r w:rsidRPr="00935C30">
        <w:rPr>
          <w:b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935C30" w:rsidRPr="00935C30" w:rsidRDefault="00935C30" w:rsidP="00935C30">
      <w:pPr>
        <w:widowControl w:val="0"/>
        <w:tabs>
          <w:tab w:val="left" w:pos="1440"/>
        </w:tabs>
        <w:autoSpaceDE w:val="0"/>
        <w:autoSpaceDN w:val="0"/>
        <w:adjustRightInd w:val="0"/>
        <w:ind w:firstLine="576"/>
        <w:jc w:val="both"/>
      </w:pPr>
    </w:p>
    <w:p w:rsidR="00935C30" w:rsidRPr="00935C30" w:rsidRDefault="00935C30" w:rsidP="00935C30">
      <w:pPr>
        <w:widowControl w:val="0"/>
        <w:tabs>
          <w:tab w:val="left" w:pos="1440"/>
        </w:tabs>
        <w:autoSpaceDE w:val="0"/>
        <w:autoSpaceDN w:val="0"/>
        <w:adjustRightInd w:val="0"/>
        <w:ind w:firstLine="576"/>
        <w:jc w:val="both"/>
        <w:rPr>
          <w:b/>
        </w:rPr>
      </w:pPr>
      <w:r w:rsidRPr="00935C30">
        <w:t xml:space="preserve">7. При исполнении служебных обязанностей старший государственный налоговый инспектор в пределах своей компетенции </w:t>
      </w:r>
      <w:r w:rsidRPr="00935C30">
        <w:rPr>
          <w:b/>
        </w:rPr>
        <w:t>вправе самостоятельно принимать решения по вопросам:</w:t>
      </w:r>
    </w:p>
    <w:p w:rsidR="00935C30" w:rsidRPr="00935C30" w:rsidRDefault="00935C30" w:rsidP="00935C30">
      <w:pPr>
        <w:widowControl w:val="0"/>
        <w:tabs>
          <w:tab w:val="left" w:pos="1440"/>
        </w:tabs>
        <w:autoSpaceDE w:val="0"/>
        <w:autoSpaceDN w:val="0"/>
        <w:adjustRightInd w:val="0"/>
        <w:ind w:firstLine="576"/>
        <w:jc w:val="both"/>
      </w:pPr>
      <w:r w:rsidRPr="00935C30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</w:t>
      </w:r>
    </w:p>
    <w:p w:rsidR="00935C30" w:rsidRPr="00935C30" w:rsidRDefault="00935C30" w:rsidP="00935C30">
      <w:pPr>
        <w:widowControl w:val="0"/>
        <w:tabs>
          <w:tab w:val="left" w:pos="1440"/>
        </w:tabs>
        <w:autoSpaceDE w:val="0"/>
        <w:autoSpaceDN w:val="0"/>
        <w:adjustRightInd w:val="0"/>
        <w:ind w:firstLine="576"/>
        <w:jc w:val="both"/>
      </w:pPr>
      <w:r w:rsidRPr="00935C30">
        <w:t xml:space="preserve">8. При исполнении служебных обязанностей старший государственный налоговый инспектор </w:t>
      </w:r>
      <w:r w:rsidRPr="00935C30">
        <w:rPr>
          <w:b/>
        </w:rPr>
        <w:t>обязан самостоятельно принимать решения по вопросам:</w:t>
      </w:r>
    </w:p>
    <w:p w:rsidR="00935C30" w:rsidRPr="00935C30" w:rsidRDefault="00935C30" w:rsidP="00935C30">
      <w:pPr>
        <w:widowControl w:val="0"/>
        <w:tabs>
          <w:tab w:val="left" w:pos="1440"/>
        </w:tabs>
        <w:autoSpaceDE w:val="0"/>
        <w:autoSpaceDN w:val="0"/>
        <w:adjustRightInd w:val="0"/>
        <w:ind w:firstLine="576"/>
        <w:jc w:val="both"/>
        <w:outlineLvl w:val="2"/>
      </w:pPr>
      <w:r w:rsidRPr="00935C30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регламентом.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</w:rPr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935C30">
        <w:rPr>
          <w:b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35C30">
        <w:t xml:space="preserve">9. Старший государственный налоговый инспектор в соответствии со своей компетенцией </w:t>
      </w:r>
      <w:r w:rsidRPr="00935C30">
        <w:rPr>
          <w:b/>
        </w:rPr>
        <w:t>вправе участвовать в подготовке (обсуждении) следующих проектов:</w:t>
      </w:r>
    </w:p>
    <w:p w:rsidR="00935C30" w:rsidRPr="00935C30" w:rsidRDefault="00935C30" w:rsidP="00935C30">
      <w:pPr>
        <w:ind w:firstLine="540"/>
        <w:jc w:val="both"/>
      </w:pPr>
      <w:r w:rsidRPr="00935C30">
        <w:t xml:space="preserve">- применения законодательства Российской Федерации о налогах и сборах;       </w:t>
      </w:r>
    </w:p>
    <w:p w:rsidR="00935C30" w:rsidRPr="00935C30" w:rsidRDefault="00935C30" w:rsidP="00935C30">
      <w:pPr>
        <w:ind w:firstLine="540"/>
        <w:jc w:val="both"/>
      </w:pPr>
      <w:r w:rsidRPr="00935C30">
        <w:t>-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935C30" w:rsidRPr="00935C30" w:rsidRDefault="00935C30" w:rsidP="00935C30">
      <w:pPr>
        <w:ind w:firstLine="540"/>
        <w:jc w:val="both"/>
      </w:pPr>
      <w:r w:rsidRPr="00935C30">
        <w:t>-применение мер ответственности, предусмотренных законодательством Российской Федерации за совершение правонарушений;</w:t>
      </w:r>
    </w:p>
    <w:p w:rsidR="00935C30" w:rsidRPr="00935C30" w:rsidRDefault="00935C30" w:rsidP="00935C30">
      <w:pPr>
        <w:ind w:firstLine="540"/>
        <w:jc w:val="both"/>
      </w:pPr>
      <w:r w:rsidRPr="00935C30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935C30" w:rsidRPr="00935C30" w:rsidRDefault="00935C30" w:rsidP="00935C30">
      <w:pPr>
        <w:ind w:firstLine="540"/>
        <w:jc w:val="both"/>
      </w:pPr>
      <w:r w:rsidRPr="00935C30">
        <w:t xml:space="preserve">- </w:t>
      </w:r>
      <w:proofErr w:type="gramStart"/>
      <w:r w:rsidRPr="00935C30">
        <w:t>возникающим</w:t>
      </w:r>
      <w:proofErr w:type="gramEnd"/>
      <w:r w:rsidRPr="00935C30">
        <w:t xml:space="preserve"> при рассмотрении Инспекцией заявлений, предложений, жалоб граждан и юридических лиц;</w:t>
      </w:r>
    </w:p>
    <w:p w:rsidR="00935C30" w:rsidRPr="00935C30" w:rsidRDefault="00935C30" w:rsidP="00935C30">
      <w:pPr>
        <w:ind w:firstLine="540"/>
        <w:jc w:val="both"/>
      </w:pPr>
      <w:r w:rsidRPr="00935C30">
        <w:t xml:space="preserve">- </w:t>
      </w:r>
      <w:proofErr w:type="gramStart"/>
      <w:r w:rsidRPr="00935C30">
        <w:t>касающимся</w:t>
      </w:r>
      <w:proofErr w:type="gramEnd"/>
      <w:r w:rsidRPr="00935C30">
        <w:t xml:space="preserve">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935C30" w:rsidRPr="00935C30" w:rsidRDefault="00935C30" w:rsidP="00935C30">
      <w:pPr>
        <w:ind w:firstLine="540"/>
        <w:jc w:val="both"/>
      </w:pPr>
      <w:r w:rsidRPr="00935C30">
        <w:lastRenderedPageBreak/>
        <w:t>- иным вопросам.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35C30">
        <w:t xml:space="preserve">10. Старший государственный налоговый инспектор в соответствии со своей компетенцией </w:t>
      </w:r>
      <w:r w:rsidRPr="00935C30">
        <w:rPr>
          <w:b/>
        </w:rPr>
        <w:t>обязан участвовать в подготовке (обсуждении) следующих проектов: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>положений об отделе и инспекции;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>графика отпусков гражданских служащих отдела;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>иных актов по поручению непосредственного руководителя и руководства инспекции.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935C30">
        <w:rPr>
          <w:b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935C30">
        <w:rPr>
          <w:b/>
        </w:rPr>
        <w:t>VII. Порядок служебного взаимодействия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  <w:r w:rsidRPr="00935C30">
        <w:t xml:space="preserve">12. </w:t>
      </w:r>
      <w:proofErr w:type="gramStart"/>
      <w:r w:rsidRPr="00935C30"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0" w:history="1">
        <w:r w:rsidRPr="00935C30">
          <w:t>принципов</w:t>
        </w:r>
      </w:hyperlink>
      <w:r w:rsidRPr="00935C30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935C30">
          <w:t>2002 г</w:t>
        </w:r>
      </w:smartTag>
      <w:r w:rsidRPr="00935C30">
        <w:t>. N 885 "Об утверждении общих принципов служебного поведения государственных служащих</w:t>
      </w:r>
      <w:proofErr w:type="gramEnd"/>
      <w:r w:rsidRPr="00935C30">
        <w:t>" (</w:t>
      </w:r>
      <w:proofErr w:type="gramStart"/>
      <w:r w:rsidRPr="00935C30"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1" w:history="1">
        <w:r w:rsidRPr="00935C30">
          <w:t>статьей 18</w:t>
        </w:r>
      </w:hyperlink>
      <w:r w:rsidRPr="00935C30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35C30">
          <w:t>2004 г</w:t>
        </w:r>
      </w:smartTag>
      <w:r w:rsidRPr="00935C30"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935C30">
        <w:rPr>
          <w:b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</w:p>
    <w:p w:rsidR="00935C30" w:rsidRPr="00935C30" w:rsidRDefault="00935C30" w:rsidP="00935C30">
      <w:pPr>
        <w:ind w:firstLine="540"/>
        <w:jc w:val="both"/>
      </w:pPr>
      <w:r w:rsidRPr="00935C30">
        <w:t xml:space="preserve">13. </w:t>
      </w:r>
      <w:r w:rsidRPr="00935C30">
        <w:rPr>
          <w:b/>
        </w:rPr>
        <w:t>Старший государственный налоговый инспектор</w:t>
      </w:r>
      <w:r w:rsidRPr="00935C30">
        <w:t xml:space="preserve"> в пределах функциональной компетенции, исходя из установленных полномочий,  может оказывать </w:t>
      </w:r>
      <w:r w:rsidRPr="00935C30">
        <w:rPr>
          <w:b/>
        </w:rPr>
        <w:t xml:space="preserve">государственные услуги: </w:t>
      </w:r>
    </w:p>
    <w:p w:rsidR="00935C30" w:rsidRPr="00935C30" w:rsidRDefault="00935C30" w:rsidP="00935C30">
      <w:pPr>
        <w:autoSpaceDE w:val="0"/>
        <w:autoSpaceDN w:val="0"/>
        <w:adjustRightInd w:val="0"/>
        <w:ind w:firstLine="540"/>
        <w:jc w:val="both"/>
      </w:pPr>
      <w:proofErr w:type="gramStart"/>
      <w:r w:rsidRPr="00935C30"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</w:t>
      </w:r>
      <w:proofErr w:type="gramEnd"/>
      <w:r w:rsidRPr="00935C30">
        <w:t xml:space="preserve"> приему налоговых деклараций (расчетов);</w:t>
      </w:r>
    </w:p>
    <w:p w:rsidR="00935C30" w:rsidRPr="00935C30" w:rsidRDefault="00935C30" w:rsidP="00935C30">
      <w:pPr>
        <w:autoSpaceDE w:val="0"/>
        <w:autoSpaceDN w:val="0"/>
        <w:adjustRightInd w:val="0"/>
        <w:ind w:firstLine="540"/>
        <w:jc w:val="both"/>
      </w:pPr>
      <w:r w:rsidRPr="00935C30">
        <w:t>- по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935C30" w:rsidRPr="00935C30" w:rsidRDefault="00935C30" w:rsidP="00935C30">
      <w:pPr>
        <w:autoSpaceDE w:val="0"/>
        <w:autoSpaceDN w:val="0"/>
        <w:adjustRightInd w:val="0"/>
        <w:ind w:firstLine="540"/>
        <w:jc w:val="both"/>
      </w:pPr>
      <w:r w:rsidRPr="00935C30">
        <w:t>- иные услуги, в соответствии с законодательством Российской Федерации.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935C30">
        <w:rPr>
          <w:b/>
        </w:rPr>
        <w:t>IX. Показатели эффективности и результативности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935C30">
        <w:rPr>
          <w:b/>
        </w:rPr>
        <w:t>профессиональной служебной деятельности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39"/>
        <w:jc w:val="both"/>
        <w:rPr>
          <w:b/>
        </w:rPr>
      </w:pPr>
      <w:r w:rsidRPr="00935C30">
        <w:t xml:space="preserve">14. Эффективность профессиональной служебной деятельности </w:t>
      </w:r>
      <w:r w:rsidRPr="00935C30">
        <w:rPr>
          <w:b/>
        </w:rPr>
        <w:t>старшего государственного налогового инспектора</w:t>
      </w:r>
      <w:r w:rsidRPr="00935C30">
        <w:t xml:space="preserve"> </w:t>
      </w:r>
      <w:r w:rsidRPr="00935C30">
        <w:rPr>
          <w:b/>
        </w:rPr>
        <w:t>оценивается по следующим показателям: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39"/>
        <w:jc w:val="both"/>
      </w:pPr>
      <w:r w:rsidRPr="00935C30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39"/>
        <w:jc w:val="both"/>
      </w:pPr>
      <w:r w:rsidRPr="00935C30">
        <w:lastRenderedPageBreak/>
        <w:t>своевременности и оперативности выполнения поручений;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39"/>
        <w:jc w:val="both"/>
      </w:pPr>
      <w:r w:rsidRPr="00935C30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39"/>
        <w:jc w:val="both"/>
      </w:pPr>
      <w:r w:rsidRPr="00935C30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39"/>
        <w:jc w:val="both"/>
      </w:pPr>
      <w:r w:rsidRPr="00935C30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39"/>
        <w:jc w:val="both"/>
      </w:pPr>
      <w:r w:rsidRPr="00935C30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39"/>
        <w:jc w:val="both"/>
      </w:pPr>
      <w:r w:rsidRPr="00935C30">
        <w:t>осознанию ответственности за последствия своих действий.</w:t>
      </w: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ind w:firstLine="540"/>
        <w:jc w:val="both"/>
      </w:pPr>
    </w:p>
    <w:p w:rsidR="00935C30" w:rsidRPr="00935C30" w:rsidRDefault="00935C30" w:rsidP="00935C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35C30" w:rsidRDefault="00935C3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sectPr w:rsidR="00935C30" w:rsidSect="005E5B38">
      <w:headerReference w:type="default" r:id="rId22"/>
      <w:pgSz w:w="11905" w:h="16838"/>
      <w:pgMar w:top="238" w:right="567" w:bottom="1021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E2" w:rsidRDefault="00EF75E2" w:rsidP="001843F2">
      <w:r>
        <w:separator/>
      </w:r>
    </w:p>
  </w:endnote>
  <w:endnote w:type="continuationSeparator" w:id="0">
    <w:p w:rsidR="00EF75E2" w:rsidRDefault="00EF75E2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E2" w:rsidRDefault="00EF75E2" w:rsidP="001843F2">
      <w:r>
        <w:separator/>
      </w:r>
    </w:p>
  </w:footnote>
  <w:footnote w:type="continuationSeparator" w:id="0">
    <w:p w:rsidR="00EF75E2" w:rsidRDefault="00EF75E2" w:rsidP="001843F2">
      <w:r>
        <w:continuationSeparator/>
      </w:r>
    </w:p>
  </w:footnote>
  <w:footnote w:id="1">
    <w:p w:rsidR="00935C30" w:rsidRDefault="00935C30" w:rsidP="00935C30">
      <w:pPr>
        <w:pStyle w:val="a8"/>
        <w:ind w:firstLine="567"/>
      </w:pPr>
      <w:r>
        <w:rPr>
          <w:rStyle w:val="aa"/>
        </w:rPr>
        <w:t>*</w:t>
      </w:r>
      <w:r>
        <w:t> Нужное подчеркнуть.</w:t>
      </w:r>
    </w:p>
    <w:p w:rsidR="00935C30" w:rsidRDefault="00935C30" w:rsidP="00935C30">
      <w:pPr>
        <w:pStyle w:val="a8"/>
        <w:ind w:firstLine="567"/>
      </w:pPr>
    </w:p>
    <w:p w:rsidR="00935C30" w:rsidRDefault="00935C30" w:rsidP="00935C30">
      <w:pPr>
        <w:pStyle w:val="a8"/>
        <w:ind w:firstLine="567"/>
      </w:pPr>
    </w:p>
    <w:p w:rsidR="00935C30" w:rsidRDefault="00935C30" w:rsidP="00935C30">
      <w:pPr>
        <w:pStyle w:val="a8"/>
        <w:ind w:firstLine="56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E2" w:rsidRPr="005E5B38" w:rsidRDefault="00EF75E2">
    <w:pPr>
      <w:pStyle w:val="ae"/>
      <w:jc w:val="center"/>
      <w:rPr>
        <w:sz w:val="20"/>
        <w:szCs w:val="20"/>
      </w:rPr>
    </w:pPr>
    <w:r w:rsidRPr="005E5B38">
      <w:rPr>
        <w:sz w:val="20"/>
        <w:szCs w:val="20"/>
      </w:rPr>
      <w:fldChar w:fldCharType="begin"/>
    </w:r>
    <w:r w:rsidRPr="005E5B38">
      <w:rPr>
        <w:sz w:val="20"/>
        <w:szCs w:val="20"/>
      </w:rPr>
      <w:instrText>PAGE   \* MERGEFORMAT</w:instrText>
    </w:r>
    <w:r w:rsidRPr="005E5B38">
      <w:rPr>
        <w:sz w:val="20"/>
        <w:szCs w:val="20"/>
      </w:rPr>
      <w:fldChar w:fldCharType="separate"/>
    </w:r>
    <w:r w:rsidR="00A77C8F">
      <w:rPr>
        <w:noProof/>
        <w:sz w:val="20"/>
        <w:szCs w:val="20"/>
      </w:rPr>
      <w:t>9</w:t>
    </w:r>
    <w:r w:rsidRPr="005E5B38">
      <w:rPr>
        <w:sz w:val="20"/>
        <w:szCs w:val="20"/>
      </w:rPr>
      <w:fldChar w:fldCharType="end"/>
    </w:r>
  </w:p>
  <w:p w:rsidR="00EF75E2" w:rsidRDefault="00EF75E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B286A"/>
    <w:multiLevelType w:val="multilevel"/>
    <w:tmpl w:val="7C206E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D60271"/>
    <w:multiLevelType w:val="multilevel"/>
    <w:tmpl w:val="2D1CE0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A116B7"/>
    <w:multiLevelType w:val="hybridMultilevel"/>
    <w:tmpl w:val="EF403432"/>
    <w:lvl w:ilvl="0" w:tplc="D9ECEA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9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2134824"/>
    <w:multiLevelType w:val="hybridMultilevel"/>
    <w:tmpl w:val="C71CF336"/>
    <w:lvl w:ilvl="0" w:tplc="D9727C66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4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6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7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9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6"/>
  </w:num>
  <w:num w:numId="4">
    <w:abstractNumId w:val="9"/>
  </w:num>
  <w:num w:numId="5">
    <w:abstractNumId w:val="0"/>
  </w:num>
  <w:num w:numId="6">
    <w:abstractNumId w:val="35"/>
  </w:num>
  <w:num w:numId="7">
    <w:abstractNumId w:val="3"/>
  </w:num>
  <w:num w:numId="8">
    <w:abstractNumId w:val="27"/>
  </w:num>
  <w:num w:numId="9">
    <w:abstractNumId w:val="19"/>
  </w:num>
  <w:num w:numId="10">
    <w:abstractNumId w:val="16"/>
  </w:num>
  <w:num w:numId="11">
    <w:abstractNumId w:val="24"/>
  </w:num>
  <w:num w:numId="12">
    <w:abstractNumId w:val="4"/>
  </w:num>
  <w:num w:numId="13">
    <w:abstractNumId w:val="34"/>
  </w:num>
  <w:num w:numId="14">
    <w:abstractNumId w:val="10"/>
  </w:num>
  <w:num w:numId="15">
    <w:abstractNumId w:val="18"/>
  </w:num>
  <w:num w:numId="16">
    <w:abstractNumId w:val="22"/>
  </w:num>
  <w:num w:numId="17">
    <w:abstractNumId w:val="8"/>
  </w:num>
  <w:num w:numId="18">
    <w:abstractNumId w:val="15"/>
  </w:num>
  <w:num w:numId="19">
    <w:abstractNumId w:val="11"/>
  </w:num>
  <w:num w:numId="20">
    <w:abstractNumId w:val="25"/>
  </w:num>
  <w:num w:numId="21">
    <w:abstractNumId w:val="37"/>
  </w:num>
  <w:num w:numId="22">
    <w:abstractNumId w:val="31"/>
  </w:num>
  <w:num w:numId="23">
    <w:abstractNumId w:val="20"/>
  </w:num>
  <w:num w:numId="24">
    <w:abstractNumId w:val="23"/>
  </w:num>
  <w:num w:numId="25">
    <w:abstractNumId w:val="39"/>
  </w:num>
  <w:num w:numId="26">
    <w:abstractNumId w:val="12"/>
  </w:num>
  <w:num w:numId="27">
    <w:abstractNumId w:val="14"/>
  </w:num>
  <w:num w:numId="28">
    <w:abstractNumId w:val="2"/>
  </w:num>
  <w:num w:numId="29">
    <w:abstractNumId w:val="17"/>
  </w:num>
  <w:num w:numId="30">
    <w:abstractNumId w:val="29"/>
  </w:num>
  <w:num w:numId="31">
    <w:abstractNumId w:val="7"/>
  </w:num>
  <w:num w:numId="32">
    <w:abstractNumId w:val="13"/>
  </w:num>
  <w:num w:numId="33">
    <w:abstractNumId w:val="28"/>
  </w:num>
  <w:num w:numId="34">
    <w:abstractNumId w:val="33"/>
  </w:num>
  <w:num w:numId="35">
    <w:abstractNumId w:val="38"/>
  </w:num>
  <w:num w:numId="36">
    <w:abstractNumId w:val="36"/>
  </w:num>
  <w:num w:numId="37">
    <w:abstractNumId w:val="30"/>
  </w:num>
  <w:num w:numId="38">
    <w:abstractNumId w:val="21"/>
  </w:num>
  <w:num w:numId="39">
    <w:abstractNumId w:val="26"/>
  </w:num>
  <w:num w:numId="40">
    <w:abstractNumId w:val="32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06A7"/>
    <w:rsid w:val="000044B5"/>
    <w:rsid w:val="00004657"/>
    <w:rsid w:val="00010A48"/>
    <w:rsid w:val="00012E7C"/>
    <w:rsid w:val="0001460C"/>
    <w:rsid w:val="000235DF"/>
    <w:rsid w:val="00050337"/>
    <w:rsid w:val="00051C3C"/>
    <w:rsid w:val="00065409"/>
    <w:rsid w:val="00066CC3"/>
    <w:rsid w:val="00076032"/>
    <w:rsid w:val="00076155"/>
    <w:rsid w:val="00076391"/>
    <w:rsid w:val="0008166C"/>
    <w:rsid w:val="00087781"/>
    <w:rsid w:val="000969CD"/>
    <w:rsid w:val="0009764F"/>
    <w:rsid w:val="000B183F"/>
    <w:rsid w:val="000B2C8B"/>
    <w:rsid w:val="000C1826"/>
    <w:rsid w:val="000C4559"/>
    <w:rsid w:val="000C4EBF"/>
    <w:rsid w:val="000C6BA8"/>
    <w:rsid w:val="000D06A3"/>
    <w:rsid w:val="000F0D59"/>
    <w:rsid w:val="000F3499"/>
    <w:rsid w:val="000F42E4"/>
    <w:rsid w:val="001025FF"/>
    <w:rsid w:val="0010421B"/>
    <w:rsid w:val="00110A49"/>
    <w:rsid w:val="00112CFD"/>
    <w:rsid w:val="00120756"/>
    <w:rsid w:val="001244E8"/>
    <w:rsid w:val="001307F0"/>
    <w:rsid w:val="00130CE1"/>
    <w:rsid w:val="00134EA3"/>
    <w:rsid w:val="00135F83"/>
    <w:rsid w:val="00136DA9"/>
    <w:rsid w:val="001435AE"/>
    <w:rsid w:val="001459FE"/>
    <w:rsid w:val="001519D9"/>
    <w:rsid w:val="00154562"/>
    <w:rsid w:val="00163E28"/>
    <w:rsid w:val="00166466"/>
    <w:rsid w:val="001743D2"/>
    <w:rsid w:val="001843F2"/>
    <w:rsid w:val="00185AB6"/>
    <w:rsid w:val="0018626F"/>
    <w:rsid w:val="001915DB"/>
    <w:rsid w:val="00191924"/>
    <w:rsid w:val="00191E99"/>
    <w:rsid w:val="00193D22"/>
    <w:rsid w:val="0019439B"/>
    <w:rsid w:val="0019513F"/>
    <w:rsid w:val="00197F6F"/>
    <w:rsid w:val="001A035D"/>
    <w:rsid w:val="001A5857"/>
    <w:rsid w:val="001B0E2F"/>
    <w:rsid w:val="001C48F9"/>
    <w:rsid w:val="001C6F69"/>
    <w:rsid w:val="001E0200"/>
    <w:rsid w:val="001E2BBA"/>
    <w:rsid w:val="001E6D80"/>
    <w:rsid w:val="001F15EE"/>
    <w:rsid w:val="001F2033"/>
    <w:rsid w:val="001F78C2"/>
    <w:rsid w:val="002049E7"/>
    <w:rsid w:val="00212BA4"/>
    <w:rsid w:val="00214D7F"/>
    <w:rsid w:val="00220B2E"/>
    <w:rsid w:val="00222EC3"/>
    <w:rsid w:val="0022501F"/>
    <w:rsid w:val="00246914"/>
    <w:rsid w:val="0025256A"/>
    <w:rsid w:val="002555E8"/>
    <w:rsid w:val="00255663"/>
    <w:rsid w:val="00262B94"/>
    <w:rsid w:val="002820B2"/>
    <w:rsid w:val="00286BAD"/>
    <w:rsid w:val="00286ECC"/>
    <w:rsid w:val="002A2910"/>
    <w:rsid w:val="002A5C53"/>
    <w:rsid w:val="002B0008"/>
    <w:rsid w:val="002B5FE1"/>
    <w:rsid w:val="002B6149"/>
    <w:rsid w:val="002C4BC0"/>
    <w:rsid w:val="002C5392"/>
    <w:rsid w:val="002C6AAE"/>
    <w:rsid w:val="002C77EF"/>
    <w:rsid w:val="002D180F"/>
    <w:rsid w:val="002D228E"/>
    <w:rsid w:val="002D460E"/>
    <w:rsid w:val="002E4F73"/>
    <w:rsid w:val="002E5F3D"/>
    <w:rsid w:val="002E716D"/>
    <w:rsid w:val="002F329C"/>
    <w:rsid w:val="002F45C6"/>
    <w:rsid w:val="00300351"/>
    <w:rsid w:val="00306708"/>
    <w:rsid w:val="003120B9"/>
    <w:rsid w:val="0032145A"/>
    <w:rsid w:val="00323045"/>
    <w:rsid w:val="00331569"/>
    <w:rsid w:val="00335B62"/>
    <w:rsid w:val="00341428"/>
    <w:rsid w:val="00351808"/>
    <w:rsid w:val="00355916"/>
    <w:rsid w:val="003579B0"/>
    <w:rsid w:val="0036068C"/>
    <w:rsid w:val="00361093"/>
    <w:rsid w:val="00363C62"/>
    <w:rsid w:val="00367BA7"/>
    <w:rsid w:val="003735BD"/>
    <w:rsid w:val="00380FD2"/>
    <w:rsid w:val="00382834"/>
    <w:rsid w:val="003901A7"/>
    <w:rsid w:val="00393DC6"/>
    <w:rsid w:val="003B1562"/>
    <w:rsid w:val="003B22D4"/>
    <w:rsid w:val="003B68B9"/>
    <w:rsid w:val="003B73AE"/>
    <w:rsid w:val="003C27D7"/>
    <w:rsid w:val="003C696B"/>
    <w:rsid w:val="003D0E92"/>
    <w:rsid w:val="003D6197"/>
    <w:rsid w:val="003E2AE5"/>
    <w:rsid w:val="003F59BB"/>
    <w:rsid w:val="004012F7"/>
    <w:rsid w:val="00402AFB"/>
    <w:rsid w:val="0040362E"/>
    <w:rsid w:val="004107CF"/>
    <w:rsid w:val="004136F4"/>
    <w:rsid w:val="00413843"/>
    <w:rsid w:val="00414738"/>
    <w:rsid w:val="00421405"/>
    <w:rsid w:val="00423CE1"/>
    <w:rsid w:val="004258BD"/>
    <w:rsid w:val="00425D28"/>
    <w:rsid w:val="00434DAD"/>
    <w:rsid w:val="004458DF"/>
    <w:rsid w:val="004472FC"/>
    <w:rsid w:val="00456A80"/>
    <w:rsid w:val="004615F0"/>
    <w:rsid w:val="00462FFE"/>
    <w:rsid w:val="00465CDC"/>
    <w:rsid w:val="00474784"/>
    <w:rsid w:val="0048071B"/>
    <w:rsid w:val="0049223A"/>
    <w:rsid w:val="00497729"/>
    <w:rsid w:val="004A37D9"/>
    <w:rsid w:val="004A4AF0"/>
    <w:rsid w:val="004B2410"/>
    <w:rsid w:val="004B3CB2"/>
    <w:rsid w:val="004C136B"/>
    <w:rsid w:val="004C3DCB"/>
    <w:rsid w:val="004D2236"/>
    <w:rsid w:val="004D6611"/>
    <w:rsid w:val="004F0E37"/>
    <w:rsid w:val="004F6AD0"/>
    <w:rsid w:val="00500A03"/>
    <w:rsid w:val="00503D2A"/>
    <w:rsid w:val="00506D20"/>
    <w:rsid w:val="00517E35"/>
    <w:rsid w:val="00520C1E"/>
    <w:rsid w:val="00524C99"/>
    <w:rsid w:val="005311EF"/>
    <w:rsid w:val="0054177B"/>
    <w:rsid w:val="0054505D"/>
    <w:rsid w:val="005452E2"/>
    <w:rsid w:val="005473BD"/>
    <w:rsid w:val="00562966"/>
    <w:rsid w:val="005634C7"/>
    <w:rsid w:val="00563800"/>
    <w:rsid w:val="0057128A"/>
    <w:rsid w:val="00571CC8"/>
    <w:rsid w:val="005721A7"/>
    <w:rsid w:val="00575292"/>
    <w:rsid w:val="005776D9"/>
    <w:rsid w:val="005869FC"/>
    <w:rsid w:val="00595F2C"/>
    <w:rsid w:val="005A013A"/>
    <w:rsid w:val="005B47E2"/>
    <w:rsid w:val="005B6CA6"/>
    <w:rsid w:val="005C2779"/>
    <w:rsid w:val="005D1912"/>
    <w:rsid w:val="005D4601"/>
    <w:rsid w:val="005D51B4"/>
    <w:rsid w:val="005D55F0"/>
    <w:rsid w:val="005E3B89"/>
    <w:rsid w:val="005E5B38"/>
    <w:rsid w:val="005E6F9E"/>
    <w:rsid w:val="005E7103"/>
    <w:rsid w:val="005F6494"/>
    <w:rsid w:val="005F7D93"/>
    <w:rsid w:val="0060301E"/>
    <w:rsid w:val="00606D04"/>
    <w:rsid w:val="00613763"/>
    <w:rsid w:val="00623622"/>
    <w:rsid w:val="0062534E"/>
    <w:rsid w:val="0062593B"/>
    <w:rsid w:val="00632BC6"/>
    <w:rsid w:val="00632DBB"/>
    <w:rsid w:val="00633ACE"/>
    <w:rsid w:val="006374A7"/>
    <w:rsid w:val="00637A18"/>
    <w:rsid w:val="00637C07"/>
    <w:rsid w:val="006426CD"/>
    <w:rsid w:val="00643198"/>
    <w:rsid w:val="00646853"/>
    <w:rsid w:val="00646DC2"/>
    <w:rsid w:val="00657A08"/>
    <w:rsid w:val="00667DFC"/>
    <w:rsid w:val="006704B2"/>
    <w:rsid w:val="00675EEF"/>
    <w:rsid w:val="006843F7"/>
    <w:rsid w:val="006A327F"/>
    <w:rsid w:val="006C2911"/>
    <w:rsid w:val="006C2FFC"/>
    <w:rsid w:val="006C4752"/>
    <w:rsid w:val="006D333A"/>
    <w:rsid w:val="006D60DA"/>
    <w:rsid w:val="006E1BBD"/>
    <w:rsid w:val="006F03DC"/>
    <w:rsid w:val="006F4A1C"/>
    <w:rsid w:val="006F6FE0"/>
    <w:rsid w:val="007049D7"/>
    <w:rsid w:val="00721D21"/>
    <w:rsid w:val="00721E61"/>
    <w:rsid w:val="00736F57"/>
    <w:rsid w:val="00737A44"/>
    <w:rsid w:val="00737D18"/>
    <w:rsid w:val="00737E0A"/>
    <w:rsid w:val="007419D7"/>
    <w:rsid w:val="0074535D"/>
    <w:rsid w:val="00760945"/>
    <w:rsid w:val="0076215D"/>
    <w:rsid w:val="00766AC7"/>
    <w:rsid w:val="007676CE"/>
    <w:rsid w:val="00771E00"/>
    <w:rsid w:val="007746F8"/>
    <w:rsid w:val="00776BF1"/>
    <w:rsid w:val="0078075E"/>
    <w:rsid w:val="00783705"/>
    <w:rsid w:val="0079181E"/>
    <w:rsid w:val="0079204A"/>
    <w:rsid w:val="00792C7F"/>
    <w:rsid w:val="00795AEA"/>
    <w:rsid w:val="007978C3"/>
    <w:rsid w:val="007B2F45"/>
    <w:rsid w:val="007B7B91"/>
    <w:rsid w:val="007C2E14"/>
    <w:rsid w:val="007C4C96"/>
    <w:rsid w:val="007D1DF2"/>
    <w:rsid w:val="007D4EF0"/>
    <w:rsid w:val="007D7C67"/>
    <w:rsid w:val="007E3EFB"/>
    <w:rsid w:val="007E585A"/>
    <w:rsid w:val="007E694F"/>
    <w:rsid w:val="007F1C36"/>
    <w:rsid w:val="007F47A5"/>
    <w:rsid w:val="007F54E9"/>
    <w:rsid w:val="007F59C1"/>
    <w:rsid w:val="00814886"/>
    <w:rsid w:val="00815A6C"/>
    <w:rsid w:val="00815BAC"/>
    <w:rsid w:val="00817AAB"/>
    <w:rsid w:val="0082316B"/>
    <w:rsid w:val="00832502"/>
    <w:rsid w:val="008353DF"/>
    <w:rsid w:val="008420D6"/>
    <w:rsid w:val="0084289E"/>
    <w:rsid w:val="0085010E"/>
    <w:rsid w:val="00861CD5"/>
    <w:rsid w:val="00862C4C"/>
    <w:rsid w:val="00882068"/>
    <w:rsid w:val="008845E3"/>
    <w:rsid w:val="008932C4"/>
    <w:rsid w:val="00896931"/>
    <w:rsid w:val="00896CA8"/>
    <w:rsid w:val="008A1A51"/>
    <w:rsid w:val="008B689F"/>
    <w:rsid w:val="008C03A5"/>
    <w:rsid w:val="008C229D"/>
    <w:rsid w:val="008C31ED"/>
    <w:rsid w:val="008C3283"/>
    <w:rsid w:val="008C7D29"/>
    <w:rsid w:val="008D17D0"/>
    <w:rsid w:val="008E07D4"/>
    <w:rsid w:val="00902E7E"/>
    <w:rsid w:val="0090400D"/>
    <w:rsid w:val="0090420B"/>
    <w:rsid w:val="00906630"/>
    <w:rsid w:val="009103B2"/>
    <w:rsid w:val="00913279"/>
    <w:rsid w:val="009165C3"/>
    <w:rsid w:val="009258FB"/>
    <w:rsid w:val="009359EA"/>
    <w:rsid w:val="00935C30"/>
    <w:rsid w:val="00936B55"/>
    <w:rsid w:val="009372FA"/>
    <w:rsid w:val="00942C4E"/>
    <w:rsid w:val="00944C10"/>
    <w:rsid w:val="00946462"/>
    <w:rsid w:val="00952EE9"/>
    <w:rsid w:val="00953371"/>
    <w:rsid w:val="00956409"/>
    <w:rsid w:val="00956DCB"/>
    <w:rsid w:val="00963883"/>
    <w:rsid w:val="00965425"/>
    <w:rsid w:val="00967FD0"/>
    <w:rsid w:val="0097009D"/>
    <w:rsid w:val="00973D87"/>
    <w:rsid w:val="009742AF"/>
    <w:rsid w:val="009744CE"/>
    <w:rsid w:val="00976DED"/>
    <w:rsid w:val="009818F3"/>
    <w:rsid w:val="00982D94"/>
    <w:rsid w:val="009839DC"/>
    <w:rsid w:val="00987892"/>
    <w:rsid w:val="009944A5"/>
    <w:rsid w:val="0099556D"/>
    <w:rsid w:val="00996134"/>
    <w:rsid w:val="00996DBD"/>
    <w:rsid w:val="00997419"/>
    <w:rsid w:val="009A0EAD"/>
    <w:rsid w:val="009A24F3"/>
    <w:rsid w:val="009A4A34"/>
    <w:rsid w:val="009C15E9"/>
    <w:rsid w:val="009C2C13"/>
    <w:rsid w:val="009C5E20"/>
    <w:rsid w:val="009C71CF"/>
    <w:rsid w:val="009C7C67"/>
    <w:rsid w:val="009D7F0A"/>
    <w:rsid w:val="009E60C2"/>
    <w:rsid w:val="009F01C9"/>
    <w:rsid w:val="009F06C0"/>
    <w:rsid w:val="009F4979"/>
    <w:rsid w:val="00A13CF7"/>
    <w:rsid w:val="00A22AE2"/>
    <w:rsid w:val="00A22EEC"/>
    <w:rsid w:val="00A31C2F"/>
    <w:rsid w:val="00A32769"/>
    <w:rsid w:val="00A376DC"/>
    <w:rsid w:val="00A416AF"/>
    <w:rsid w:val="00A520E4"/>
    <w:rsid w:val="00A579E4"/>
    <w:rsid w:val="00A630A3"/>
    <w:rsid w:val="00A674D0"/>
    <w:rsid w:val="00A77C8F"/>
    <w:rsid w:val="00A83000"/>
    <w:rsid w:val="00A853DA"/>
    <w:rsid w:val="00A92E8C"/>
    <w:rsid w:val="00AA6E88"/>
    <w:rsid w:val="00AB18AA"/>
    <w:rsid w:val="00AB197F"/>
    <w:rsid w:val="00AC07FB"/>
    <w:rsid w:val="00AC4203"/>
    <w:rsid w:val="00AE21F1"/>
    <w:rsid w:val="00AE34C2"/>
    <w:rsid w:val="00AE49E6"/>
    <w:rsid w:val="00AE5AE6"/>
    <w:rsid w:val="00AE6A61"/>
    <w:rsid w:val="00AE7049"/>
    <w:rsid w:val="00AF18E6"/>
    <w:rsid w:val="00AF1B56"/>
    <w:rsid w:val="00AF3892"/>
    <w:rsid w:val="00AF68CF"/>
    <w:rsid w:val="00AF7AE8"/>
    <w:rsid w:val="00B02384"/>
    <w:rsid w:val="00B031EA"/>
    <w:rsid w:val="00B0457F"/>
    <w:rsid w:val="00B205DF"/>
    <w:rsid w:val="00B23878"/>
    <w:rsid w:val="00B23C72"/>
    <w:rsid w:val="00B27C2F"/>
    <w:rsid w:val="00B32882"/>
    <w:rsid w:val="00B41A7A"/>
    <w:rsid w:val="00B46326"/>
    <w:rsid w:val="00B46B79"/>
    <w:rsid w:val="00B50615"/>
    <w:rsid w:val="00B6085F"/>
    <w:rsid w:val="00B7084E"/>
    <w:rsid w:val="00B7173F"/>
    <w:rsid w:val="00B72770"/>
    <w:rsid w:val="00B7405F"/>
    <w:rsid w:val="00B752B5"/>
    <w:rsid w:val="00B7688D"/>
    <w:rsid w:val="00B82A37"/>
    <w:rsid w:val="00B836A8"/>
    <w:rsid w:val="00B90D49"/>
    <w:rsid w:val="00B91C4C"/>
    <w:rsid w:val="00B94DEE"/>
    <w:rsid w:val="00B95FDD"/>
    <w:rsid w:val="00BA00F9"/>
    <w:rsid w:val="00BA1AAA"/>
    <w:rsid w:val="00BA7B03"/>
    <w:rsid w:val="00BB0BF1"/>
    <w:rsid w:val="00BB243F"/>
    <w:rsid w:val="00BB3847"/>
    <w:rsid w:val="00BB6540"/>
    <w:rsid w:val="00BB7D41"/>
    <w:rsid w:val="00BC2B6F"/>
    <w:rsid w:val="00BC439F"/>
    <w:rsid w:val="00BC6386"/>
    <w:rsid w:val="00BC68E0"/>
    <w:rsid w:val="00BD1283"/>
    <w:rsid w:val="00BD1F44"/>
    <w:rsid w:val="00BD28D7"/>
    <w:rsid w:val="00BE2B73"/>
    <w:rsid w:val="00BE34E1"/>
    <w:rsid w:val="00BE4506"/>
    <w:rsid w:val="00BF01C5"/>
    <w:rsid w:val="00BF592E"/>
    <w:rsid w:val="00BF6B89"/>
    <w:rsid w:val="00BF77B7"/>
    <w:rsid w:val="00C06062"/>
    <w:rsid w:val="00C1568A"/>
    <w:rsid w:val="00C232DD"/>
    <w:rsid w:val="00C27AF4"/>
    <w:rsid w:val="00C33CC7"/>
    <w:rsid w:val="00C372DC"/>
    <w:rsid w:val="00C37512"/>
    <w:rsid w:val="00C41564"/>
    <w:rsid w:val="00C62A8C"/>
    <w:rsid w:val="00C67251"/>
    <w:rsid w:val="00C67327"/>
    <w:rsid w:val="00C72BEC"/>
    <w:rsid w:val="00C75B76"/>
    <w:rsid w:val="00C77BA2"/>
    <w:rsid w:val="00C80CFD"/>
    <w:rsid w:val="00C83CB5"/>
    <w:rsid w:val="00C9093D"/>
    <w:rsid w:val="00CA25A6"/>
    <w:rsid w:val="00CC4BF6"/>
    <w:rsid w:val="00CE7D89"/>
    <w:rsid w:val="00CF0DBF"/>
    <w:rsid w:val="00CF639F"/>
    <w:rsid w:val="00CF692E"/>
    <w:rsid w:val="00CF6F44"/>
    <w:rsid w:val="00D1434A"/>
    <w:rsid w:val="00D174BA"/>
    <w:rsid w:val="00D23A90"/>
    <w:rsid w:val="00D2656D"/>
    <w:rsid w:val="00D272DC"/>
    <w:rsid w:val="00D35F4A"/>
    <w:rsid w:val="00D442D9"/>
    <w:rsid w:val="00D472FE"/>
    <w:rsid w:val="00D51737"/>
    <w:rsid w:val="00D53932"/>
    <w:rsid w:val="00D54E2D"/>
    <w:rsid w:val="00D5797A"/>
    <w:rsid w:val="00D579C1"/>
    <w:rsid w:val="00D66E5C"/>
    <w:rsid w:val="00D67F66"/>
    <w:rsid w:val="00D74E48"/>
    <w:rsid w:val="00D81628"/>
    <w:rsid w:val="00D83C4E"/>
    <w:rsid w:val="00D90A83"/>
    <w:rsid w:val="00D91040"/>
    <w:rsid w:val="00D94EA6"/>
    <w:rsid w:val="00DA2B62"/>
    <w:rsid w:val="00DC1268"/>
    <w:rsid w:val="00DC2455"/>
    <w:rsid w:val="00DD2C7E"/>
    <w:rsid w:val="00DD3150"/>
    <w:rsid w:val="00DE130B"/>
    <w:rsid w:val="00DE62C9"/>
    <w:rsid w:val="00DF7C41"/>
    <w:rsid w:val="00E14142"/>
    <w:rsid w:val="00E20EC2"/>
    <w:rsid w:val="00E22BA2"/>
    <w:rsid w:val="00E25C72"/>
    <w:rsid w:val="00E40DC6"/>
    <w:rsid w:val="00E6046F"/>
    <w:rsid w:val="00E62166"/>
    <w:rsid w:val="00E674A9"/>
    <w:rsid w:val="00E74513"/>
    <w:rsid w:val="00E74860"/>
    <w:rsid w:val="00E75442"/>
    <w:rsid w:val="00E85023"/>
    <w:rsid w:val="00E92115"/>
    <w:rsid w:val="00E9347F"/>
    <w:rsid w:val="00E94F9F"/>
    <w:rsid w:val="00EA2B1B"/>
    <w:rsid w:val="00EB2198"/>
    <w:rsid w:val="00EB6174"/>
    <w:rsid w:val="00EB6936"/>
    <w:rsid w:val="00EC2E54"/>
    <w:rsid w:val="00EC37C5"/>
    <w:rsid w:val="00EC4607"/>
    <w:rsid w:val="00EE0481"/>
    <w:rsid w:val="00EE14E6"/>
    <w:rsid w:val="00EE7514"/>
    <w:rsid w:val="00EF2C2E"/>
    <w:rsid w:val="00EF693F"/>
    <w:rsid w:val="00EF75E2"/>
    <w:rsid w:val="00F00448"/>
    <w:rsid w:val="00F02436"/>
    <w:rsid w:val="00F0724D"/>
    <w:rsid w:val="00F11B22"/>
    <w:rsid w:val="00F132CD"/>
    <w:rsid w:val="00F20348"/>
    <w:rsid w:val="00F20677"/>
    <w:rsid w:val="00F206DD"/>
    <w:rsid w:val="00F305F7"/>
    <w:rsid w:val="00F31506"/>
    <w:rsid w:val="00F349A7"/>
    <w:rsid w:val="00F37E11"/>
    <w:rsid w:val="00F4220B"/>
    <w:rsid w:val="00F502E7"/>
    <w:rsid w:val="00F52F80"/>
    <w:rsid w:val="00F53DBE"/>
    <w:rsid w:val="00F5453D"/>
    <w:rsid w:val="00F57637"/>
    <w:rsid w:val="00F6476A"/>
    <w:rsid w:val="00F6491A"/>
    <w:rsid w:val="00F805C8"/>
    <w:rsid w:val="00F83D1C"/>
    <w:rsid w:val="00F84546"/>
    <w:rsid w:val="00F8569B"/>
    <w:rsid w:val="00F87C27"/>
    <w:rsid w:val="00F90FFD"/>
    <w:rsid w:val="00F93F6C"/>
    <w:rsid w:val="00F95E52"/>
    <w:rsid w:val="00FA1470"/>
    <w:rsid w:val="00FA2386"/>
    <w:rsid w:val="00FA3294"/>
    <w:rsid w:val="00FB2D0B"/>
    <w:rsid w:val="00FB3A92"/>
    <w:rsid w:val="00FB66D8"/>
    <w:rsid w:val="00FC1EC3"/>
    <w:rsid w:val="00FC4FE9"/>
    <w:rsid w:val="00FD2C2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7F3C18CE84AA81825B554557CD149B23DEF848553BB5DDE1955715DE601843CAE8D68D1DE8D73D4iER0E" TargetMode="External"/><Relationship Id="rId18" Type="http://schemas.openxmlformats.org/officeDocument/2006/relationships/hyperlink" Target="consultantplus://offline/ref=3A3B841DF39D8697D46FE6B6AAA36E59AB6EA596FAD0B13FC3EF59E81558B97E6821EDCFC3087C29GDkF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6C3F509448E26E83F33700BF894D6A03B55D74E5F7FAB888FBFCF938DCD1A626B801B61AC50F636lAN8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BAFBC3D18108908FDFD4B6BC340CCDFEA80A99FDD8F86EAC2463B17BFE612FE5B24A3EC6FFBD870BuDD" TargetMode="External"/><Relationship Id="rId17" Type="http://schemas.openxmlformats.org/officeDocument/2006/relationships/hyperlink" Target="consultantplus://offline/ref=3A3B841DF39D8697D46FE6B6AAA36E59AB6EA596FAD0B13FC3EF59E81558B97E6821EDCFC3087C2BGDk2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B6EA596FAD0B13FC3EF59E81558B97E6821EDCFC3087C2CGDk5D" TargetMode="External"/><Relationship Id="rId20" Type="http://schemas.openxmlformats.org/officeDocument/2006/relationships/hyperlink" Target="consultantplus://offline/ref=56C3F509448E26E83F33700BF894D6A0325ED04E557DF68287E6C3918AC245756CC91760AC50F4l3N8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97291;fld=134;dst=10005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B6EA596FAD0B13FC3EF59E81558B97E6821EDCFC3087C2EGDk4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ADC634F6EB641A8607460FED9E41C1DBFFDC88BE921145BF9F278D9BCFEEA97F929C4D95AA014vELBC" TargetMode="External"/><Relationship Id="rId19" Type="http://schemas.openxmlformats.org/officeDocument/2006/relationships/hyperlink" Target="consultantplus://offline/ref=3A3B841DF39D8697D46FE6B6AAA36E59AB6EA095FFD1B13FC3EF59E81558B97E6821EDCFC3087D2CGDk0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yperlink" Target="consultantplus://offline/ref=3A3B841DF39D8697D46FE6B6AAA36E59AB66A093F682E63D92BA57GEkD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D263E-A3EE-46B6-9982-09AD8541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5443</Words>
  <Characters>43681</Characters>
  <Application>Microsoft Office Word</Application>
  <DocSecurity>0</DocSecurity>
  <Lines>364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49026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Саенко Ирина Владимировна</cp:lastModifiedBy>
  <cp:revision>10</cp:revision>
  <cp:lastPrinted>2020-11-05T04:37:00Z</cp:lastPrinted>
  <dcterms:created xsi:type="dcterms:W3CDTF">2020-11-05T06:28:00Z</dcterms:created>
  <dcterms:modified xsi:type="dcterms:W3CDTF">2020-11-06T04:37:00Z</dcterms:modified>
</cp:coreProperties>
</file>